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7A3DD" w14:textId="77777777" w:rsidR="00F135FD" w:rsidRPr="00C166DA" w:rsidRDefault="00F135FD" w:rsidP="003F61EF">
      <w:pPr>
        <w:jc w:val="center"/>
      </w:pPr>
      <w:r w:rsidRPr="00C166DA">
        <w:rPr>
          <w:b/>
          <w:bCs/>
          <w:color w:val="1F003F"/>
        </w:rPr>
        <w:t xml:space="preserve">Spanish 102 - </w:t>
      </w:r>
      <w:r w:rsidRPr="00C166DA">
        <w:rPr>
          <w:b/>
          <w:bCs/>
          <w:color w:val="000000"/>
        </w:rPr>
        <w:t>Beginning Spanish II</w:t>
      </w:r>
    </w:p>
    <w:p w14:paraId="41462070" w14:textId="386E2561" w:rsidR="00F135FD" w:rsidRPr="00C166DA" w:rsidRDefault="00F135FD" w:rsidP="003F61EF">
      <w:pPr>
        <w:jc w:val="center"/>
        <w:rPr>
          <w:sz w:val="20"/>
          <w:szCs w:val="20"/>
        </w:rPr>
      </w:pPr>
    </w:p>
    <w:p w14:paraId="3A5749A5" w14:textId="77777777" w:rsidR="00F135FD" w:rsidRPr="00C166DA" w:rsidRDefault="00F135FD" w:rsidP="003F61EF">
      <w:pPr>
        <w:jc w:val="center"/>
        <w:rPr>
          <w:sz w:val="20"/>
          <w:szCs w:val="20"/>
        </w:rPr>
      </w:pPr>
      <w:r w:rsidRPr="00C166DA">
        <w:rPr>
          <w:b/>
          <w:bCs/>
          <w:color w:val="000000"/>
          <w:sz w:val="20"/>
          <w:szCs w:val="20"/>
        </w:rPr>
        <w:t>Cecilia Benenati</w:t>
      </w:r>
    </w:p>
    <w:p w14:paraId="41B11A6E" w14:textId="77777777" w:rsidR="00F135FD" w:rsidRPr="00C166DA" w:rsidRDefault="0028356C" w:rsidP="003F61EF">
      <w:pPr>
        <w:jc w:val="center"/>
        <w:rPr>
          <w:color w:val="2E74B5" w:themeColor="accent1" w:themeShade="BF"/>
          <w:sz w:val="20"/>
          <w:szCs w:val="20"/>
        </w:rPr>
      </w:pPr>
      <w:hyperlink r:id="rId7" w:history="1">
        <w:r w:rsidR="00F135FD" w:rsidRPr="00C166DA">
          <w:rPr>
            <w:color w:val="2E74B5" w:themeColor="accent1" w:themeShade="BF"/>
            <w:sz w:val="20"/>
            <w:szCs w:val="20"/>
            <w:u w:val="single"/>
          </w:rPr>
          <w:t>benenati@lclark.edu</w:t>
        </w:r>
      </w:hyperlink>
    </w:p>
    <w:p w14:paraId="424FBF7C" w14:textId="77777777" w:rsidR="005B0D8B" w:rsidRPr="00C166DA" w:rsidRDefault="005B0D8B" w:rsidP="003F61EF">
      <w:pPr>
        <w:jc w:val="both"/>
        <w:rPr>
          <w:b/>
          <w:bCs/>
          <w:color w:val="669999"/>
          <w:sz w:val="20"/>
          <w:szCs w:val="20"/>
        </w:rPr>
      </w:pPr>
    </w:p>
    <w:p w14:paraId="0F65DBF8" w14:textId="77777777" w:rsidR="00F135FD" w:rsidRPr="00C166DA" w:rsidRDefault="00F135FD" w:rsidP="003F61EF">
      <w:pPr>
        <w:jc w:val="both"/>
        <w:rPr>
          <w:sz w:val="20"/>
          <w:szCs w:val="20"/>
        </w:rPr>
      </w:pPr>
      <w:r w:rsidRPr="00C166DA">
        <w:rPr>
          <w:b/>
          <w:bCs/>
          <w:sz w:val="20"/>
          <w:szCs w:val="20"/>
        </w:rPr>
        <w:t>Office:</w:t>
      </w:r>
      <w:r w:rsidRPr="00C166DA">
        <w:rPr>
          <w:sz w:val="20"/>
          <w:szCs w:val="20"/>
        </w:rPr>
        <w:t xml:space="preserve"> Miller Building, 3rd floor, office #335</w:t>
      </w:r>
    </w:p>
    <w:p w14:paraId="51B48419" w14:textId="77777777" w:rsidR="00F135FD" w:rsidRPr="00C166DA" w:rsidRDefault="00F135FD" w:rsidP="003F61EF">
      <w:pPr>
        <w:jc w:val="both"/>
        <w:rPr>
          <w:sz w:val="20"/>
          <w:szCs w:val="20"/>
        </w:rPr>
      </w:pPr>
      <w:r w:rsidRPr="00C166DA">
        <w:rPr>
          <w:b/>
          <w:bCs/>
          <w:sz w:val="20"/>
          <w:szCs w:val="20"/>
        </w:rPr>
        <w:t>Phone:</w:t>
      </w:r>
      <w:r w:rsidRPr="00C166DA">
        <w:rPr>
          <w:sz w:val="20"/>
          <w:szCs w:val="20"/>
        </w:rPr>
        <w:t xml:space="preserve"> 503-768-7432</w:t>
      </w:r>
    </w:p>
    <w:p w14:paraId="34EBCECF" w14:textId="77777777" w:rsidR="00F93582" w:rsidRPr="00C166DA" w:rsidRDefault="00F93582" w:rsidP="003F61EF">
      <w:pPr>
        <w:jc w:val="both"/>
        <w:rPr>
          <w:sz w:val="20"/>
          <w:szCs w:val="20"/>
        </w:rPr>
      </w:pPr>
    </w:p>
    <w:p w14:paraId="51E8E299" w14:textId="6E49F580" w:rsidR="00F93582" w:rsidRPr="00C166DA" w:rsidRDefault="00F93582" w:rsidP="00F93582">
      <w:pPr>
        <w:rPr>
          <w:rFonts w:eastAsia="Times New Roman"/>
          <w:sz w:val="20"/>
          <w:szCs w:val="20"/>
        </w:rPr>
      </w:pPr>
      <w:r w:rsidRPr="00C166DA">
        <w:rPr>
          <w:rFonts w:eastAsia="Times New Roman"/>
          <w:b/>
          <w:i/>
          <w:sz w:val="20"/>
          <w:szCs w:val="20"/>
        </w:rPr>
        <w:t>This syllabus is a written contract between student and instructor. Please read it carefully and contact the instructor if you need further clarification.  If you decide to continue in this course, it means that you have thoroughly read the syllabus and accept all requirements as stated. Syllabus and course calendar are subject to change by the instructor. The instructor reserves the right to modify course content and/or substitute assignments and learning activities in response to institutional, weather or class situations.</w:t>
      </w:r>
    </w:p>
    <w:p w14:paraId="239B9E34" w14:textId="77777777" w:rsidR="00910413" w:rsidRPr="00C166DA" w:rsidRDefault="00910413" w:rsidP="003F61EF">
      <w:pPr>
        <w:jc w:val="both"/>
        <w:rPr>
          <w:sz w:val="20"/>
          <w:szCs w:val="20"/>
        </w:rPr>
      </w:pPr>
    </w:p>
    <w:p w14:paraId="3F916D78" w14:textId="0C794A13" w:rsidR="00910413" w:rsidRPr="00C166DA" w:rsidRDefault="00910413" w:rsidP="002307B1">
      <w:pPr>
        <w:jc w:val="center"/>
        <w:rPr>
          <w:sz w:val="20"/>
          <w:szCs w:val="20"/>
        </w:rPr>
      </w:pPr>
      <w:r w:rsidRPr="00C166DA">
        <w:rPr>
          <w:color w:val="000000"/>
          <w:sz w:val="20"/>
          <w:szCs w:val="20"/>
        </w:rPr>
        <w:t>************************************</w:t>
      </w:r>
    </w:p>
    <w:p w14:paraId="265C1B40" w14:textId="77777777" w:rsidR="00F93582" w:rsidRPr="00C166DA" w:rsidRDefault="00910413" w:rsidP="003F61EF">
      <w:pPr>
        <w:jc w:val="both"/>
        <w:rPr>
          <w:color w:val="000000"/>
          <w:sz w:val="20"/>
          <w:szCs w:val="20"/>
        </w:rPr>
      </w:pPr>
      <w:r w:rsidRPr="00C166DA">
        <w:rPr>
          <w:b/>
          <w:bCs/>
          <w:color w:val="000000"/>
          <w:sz w:val="20"/>
          <w:szCs w:val="20"/>
        </w:rPr>
        <w:t>Course objectives:</w:t>
      </w:r>
      <w:r w:rsidRPr="00C166DA">
        <w:rPr>
          <w:color w:val="000000"/>
          <w:sz w:val="20"/>
          <w:szCs w:val="20"/>
        </w:rPr>
        <w:t xml:space="preserve"> Spanish 102 is the second semester of the two-semester first year sequence. The objectives of the course are: </w:t>
      </w:r>
    </w:p>
    <w:p w14:paraId="05A8B8CC" w14:textId="77777777" w:rsidR="00F93582" w:rsidRPr="00C166DA" w:rsidRDefault="00910413" w:rsidP="003F61EF">
      <w:pPr>
        <w:jc w:val="both"/>
        <w:rPr>
          <w:color w:val="000000"/>
          <w:sz w:val="20"/>
          <w:szCs w:val="20"/>
        </w:rPr>
      </w:pPr>
      <w:r w:rsidRPr="00C166DA">
        <w:rPr>
          <w:color w:val="000000"/>
          <w:sz w:val="20"/>
          <w:szCs w:val="20"/>
        </w:rPr>
        <w:t xml:space="preserve">1) to reinforce and strengthen the basic language skills learned in the first </w:t>
      </w:r>
      <w:r w:rsidR="00BC6918" w:rsidRPr="00C166DA">
        <w:rPr>
          <w:color w:val="000000"/>
          <w:sz w:val="20"/>
          <w:szCs w:val="20"/>
        </w:rPr>
        <w:t>semester</w:t>
      </w:r>
      <w:r w:rsidRPr="00C166DA">
        <w:rPr>
          <w:color w:val="000000"/>
          <w:sz w:val="20"/>
          <w:szCs w:val="20"/>
        </w:rPr>
        <w:t xml:space="preserve"> through an active learning experience with emphasis on speaking, </w:t>
      </w:r>
    </w:p>
    <w:p w14:paraId="49216CC9" w14:textId="34C6168B" w:rsidR="00910413" w:rsidRPr="00C166DA" w:rsidRDefault="00910413" w:rsidP="003F61EF">
      <w:pPr>
        <w:jc w:val="both"/>
        <w:rPr>
          <w:sz w:val="20"/>
          <w:szCs w:val="20"/>
        </w:rPr>
      </w:pPr>
      <w:r w:rsidRPr="00C166DA">
        <w:rPr>
          <w:color w:val="000000"/>
          <w:sz w:val="20"/>
          <w:szCs w:val="20"/>
        </w:rPr>
        <w:t>2) to develop students' awareness and understanding of the Hispanic world through the use of authentic materials and situations. This course emphasizes all five areas of language–learning: listening, speaking, reading, writing and culture. The course will be conducted in Spanish.</w:t>
      </w:r>
    </w:p>
    <w:p w14:paraId="22572CD8" w14:textId="2410F5D4" w:rsidR="00910413" w:rsidRPr="00C166DA" w:rsidRDefault="00910413" w:rsidP="003F61EF">
      <w:pPr>
        <w:jc w:val="both"/>
        <w:rPr>
          <w:sz w:val="20"/>
          <w:szCs w:val="20"/>
        </w:rPr>
      </w:pPr>
    </w:p>
    <w:p w14:paraId="05601B6F" w14:textId="2C119DF3" w:rsidR="00910413" w:rsidRPr="00C166DA" w:rsidRDefault="00910413" w:rsidP="003F61EF">
      <w:pPr>
        <w:jc w:val="both"/>
        <w:rPr>
          <w:sz w:val="20"/>
          <w:szCs w:val="20"/>
        </w:rPr>
      </w:pPr>
      <w:r w:rsidRPr="00C166DA">
        <w:rPr>
          <w:b/>
          <w:bCs/>
          <w:color w:val="000000"/>
          <w:sz w:val="20"/>
          <w:szCs w:val="20"/>
        </w:rPr>
        <w:t>L</w:t>
      </w:r>
      <w:r w:rsidR="00AD0890" w:rsidRPr="00C166DA">
        <w:rPr>
          <w:b/>
          <w:bCs/>
          <w:color w:val="000000"/>
          <w:sz w:val="20"/>
          <w:szCs w:val="20"/>
        </w:rPr>
        <w:t>earning Outcome</w:t>
      </w:r>
      <w:r w:rsidRPr="00C166DA">
        <w:rPr>
          <w:b/>
          <w:bCs/>
          <w:color w:val="000000"/>
          <w:sz w:val="20"/>
          <w:szCs w:val="20"/>
        </w:rPr>
        <w:t>:</w:t>
      </w:r>
      <w:r w:rsidRPr="00C166DA">
        <w:rPr>
          <w:color w:val="000000"/>
          <w:sz w:val="20"/>
          <w:szCs w:val="20"/>
        </w:rPr>
        <w:t xml:space="preserve"> By successfully completing this course, it is expected that the student will reach the </w:t>
      </w:r>
      <w:r w:rsidRPr="00C166DA">
        <w:rPr>
          <w:b/>
          <w:bCs/>
          <w:color w:val="000000"/>
          <w:sz w:val="20"/>
          <w:szCs w:val="20"/>
        </w:rPr>
        <w:t>Novice High</w:t>
      </w:r>
      <w:r w:rsidRPr="00C166DA">
        <w:rPr>
          <w:color w:val="000000"/>
          <w:sz w:val="20"/>
          <w:szCs w:val="20"/>
        </w:rPr>
        <w:t xml:space="preserve"> level in the four language skills, as defined by the American Council on the Teaching of Foreign Languages (ACTFL).  For more information, go to </w:t>
      </w:r>
      <w:hyperlink r:id="rId8" w:anchor="novice" w:history="1">
        <w:r w:rsidRPr="00C166DA">
          <w:rPr>
            <w:color w:val="2E74B5" w:themeColor="accent1" w:themeShade="BF"/>
            <w:sz w:val="20"/>
            <w:szCs w:val="20"/>
            <w:u w:val="single"/>
          </w:rPr>
          <w:t>ACTFL Proficiency Guidelines - Novice High</w:t>
        </w:r>
      </w:hyperlink>
      <w:r w:rsidR="00570B0C" w:rsidRPr="00C166DA">
        <w:rPr>
          <w:color w:val="000000"/>
          <w:sz w:val="20"/>
          <w:szCs w:val="20"/>
        </w:rPr>
        <w:t>.</w:t>
      </w:r>
    </w:p>
    <w:p w14:paraId="5309374E" w14:textId="77777777" w:rsidR="00910413" w:rsidRPr="00C166DA" w:rsidRDefault="00910413" w:rsidP="003F61EF">
      <w:pPr>
        <w:jc w:val="both"/>
        <w:rPr>
          <w:rFonts w:eastAsia="Times New Roman"/>
          <w:sz w:val="20"/>
          <w:szCs w:val="20"/>
        </w:rPr>
      </w:pPr>
    </w:p>
    <w:p w14:paraId="57CBD185" w14:textId="7AFD7D5F" w:rsidR="005618EF" w:rsidRPr="00C166DA" w:rsidRDefault="005618EF" w:rsidP="003F61EF">
      <w:pPr>
        <w:jc w:val="center"/>
        <w:rPr>
          <w:rFonts w:eastAsia="Times New Roman"/>
          <w:sz w:val="20"/>
          <w:szCs w:val="20"/>
        </w:rPr>
      </w:pPr>
      <w:r w:rsidRPr="00C166DA">
        <w:rPr>
          <w:color w:val="000000"/>
          <w:sz w:val="20"/>
          <w:szCs w:val="20"/>
        </w:rPr>
        <w:t>Three very important words</w:t>
      </w:r>
      <w:r w:rsidR="00E922D6" w:rsidRPr="00C166DA">
        <w:rPr>
          <w:color w:val="000000"/>
          <w:sz w:val="20"/>
          <w:szCs w:val="20"/>
        </w:rPr>
        <w:t xml:space="preserve"> to remember: </w:t>
      </w:r>
      <w:r w:rsidRPr="00C166DA">
        <w:rPr>
          <w:b/>
          <w:bCs/>
          <w:color w:val="000000"/>
          <w:sz w:val="20"/>
          <w:szCs w:val="20"/>
        </w:rPr>
        <w:t>PATIENCE - PERSEVERANCE - DISCIPLINE</w:t>
      </w:r>
    </w:p>
    <w:p w14:paraId="4131CBB6" w14:textId="77777777" w:rsidR="005618EF" w:rsidRPr="00C166DA" w:rsidRDefault="005618EF" w:rsidP="003F61EF">
      <w:pPr>
        <w:jc w:val="both"/>
        <w:rPr>
          <w:rFonts w:eastAsia="Times New Roman"/>
          <w:sz w:val="20"/>
          <w:szCs w:val="20"/>
        </w:rPr>
      </w:pPr>
    </w:p>
    <w:p w14:paraId="14132E13" w14:textId="6F9C1201" w:rsidR="00910413" w:rsidRPr="00C166DA" w:rsidRDefault="00910413" w:rsidP="003F61EF">
      <w:pPr>
        <w:jc w:val="both"/>
        <w:rPr>
          <w:sz w:val="20"/>
          <w:szCs w:val="20"/>
        </w:rPr>
      </w:pPr>
      <w:r w:rsidRPr="00C166DA">
        <w:rPr>
          <w:rFonts w:eastAsia="Times New Roman"/>
          <w:b/>
          <w:bCs/>
          <w:color w:val="000000"/>
          <w:sz w:val="20"/>
          <w:szCs w:val="20"/>
        </w:rPr>
        <w:t xml:space="preserve">Class meetings </w:t>
      </w:r>
      <w:r w:rsidRPr="00C166DA">
        <w:rPr>
          <w:color w:val="000000"/>
          <w:sz w:val="20"/>
          <w:szCs w:val="20"/>
        </w:rPr>
        <w:t xml:space="preserve">will be dedicated to a variety of activities designed to help you practice </w:t>
      </w:r>
      <w:r w:rsidRPr="00C166DA">
        <w:rPr>
          <w:color w:val="000000"/>
          <w:sz w:val="20"/>
          <w:szCs w:val="20"/>
          <w:u w:val="single"/>
        </w:rPr>
        <w:t>the material you have studied at home</w:t>
      </w:r>
      <w:r w:rsidRPr="00C166DA">
        <w:rPr>
          <w:color w:val="000000"/>
          <w:sz w:val="20"/>
          <w:szCs w:val="20"/>
        </w:rPr>
        <w:t>. It is imperative that you prepare for class by reading assigned pages and completing the assigned homework. As a rule, you should study an average of two hours outside of class for every hour spent i</w:t>
      </w:r>
      <w:r w:rsidR="00666CC9" w:rsidRPr="00C166DA">
        <w:rPr>
          <w:color w:val="000000"/>
          <w:sz w:val="20"/>
          <w:szCs w:val="20"/>
        </w:rPr>
        <w:t>n class</w:t>
      </w:r>
      <w:r w:rsidRPr="00C166DA">
        <w:rPr>
          <w:color w:val="000000"/>
          <w:sz w:val="20"/>
          <w:szCs w:val="20"/>
        </w:rPr>
        <w:t>. You will frequently work with a partner, in small groups or cooperate as a whole class. It is very important that you make every effort to speak only Spanish in class.</w:t>
      </w:r>
    </w:p>
    <w:p w14:paraId="3EDB447A" w14:textId="77777777" w:rsidR="00910413" w:rsidRPr="00C166DA" w:rsidRDefault="00910413" w:rsidP="003F61EF">
      <w:pPr>
        <w:jc w:val="both"/>
        <w:rPr>
          <w:rFonts w:eastAsia="Times New Roman"/>
          <w:sz w:val="20"/>
          <w:szCs w:val="20"/>
        </w:rPr>
      </w:pPr>
    </w:p>
    <w:p w14:paraId="55CD464E" w14:textId="4379C1C2" w:rsidR="00666CC9" w:rsidRPr="00C166DA" w:rsidRDefault="00666CC9" w:rsidP="003F61EF">
      <w:pPr>
        <w:jc w:val="both"/>
        <w:rPr>
          <w:sz w:val="20"/>
          <w:szCs w:val="20"/>
        </w:rPr>
      </w:pPr>
      <w:r w:rsidRPr="00C166DA">
        <w:rPr>
          <w:b/>
          <w:bCs/>
          <w:color w:val="000000"/>
          <w:sz w:val="20"/>
          <w:szCs w:val="20"/>
        </w:rPr>
        <w:t>Preparation for class:</w:t>
      </w:r>
      <w:r w:rsidRPr="00C166DA">
        <w:rPr>
          <w:color w:val="000000"/>
          <w:sz w:val="20"/>
          <w:szCs w:val="20"/>
        </w:rPr>
        <w:t xml:space="preserve"> </w:t>
      </w:r>
      <w:r w:rsidR="00F93582" w:rsidRPr="00C166DA">
        <w:rPr>
          <w:color w:val="000000"/>
          <w:sz w:val="20"/>
          <w:szCs w:val="20"/>
        </w:rPr>
        <w:t xml:space="preserve">Exercises from the textbook </w:t>
      </w:r>
      <w:r w:rsidR="00F93582" w:rsidRPr="00C166DA">
        <w:rPr>
          <w:color w:val="000000"/>
          <w:sz w:val="20"/>
          <w:szCs w:val="20"/>
          <w:u w:val="single"/>
        </w:rPr>
        <w:t>VISTAS</w:t>
      </w:r>
      <w:r w:rsidR="00F93582" w:rsidRPr="00C166DA">
        <w:rPr>
          <w:color w:val="000000"/>
          <w:sz w:val="20"/>
          <w:szCs w:val="20"/>
        </w:rPr>
        <w:t xml:space="preserve">. </w:t>
      </w:r>
      <w:r w:rsidRPr="00C166DA">
        <w:rPr>
          <w:color w:val="000000"/>
          <w:sz w:val="20"/>
          <w:szCs w:val="20"/>
        </w:rPr>
        <w:t xml:space="preserve">If the exercises require you to give complete answers, please </w:t>
      </w:r>
      <w:r w:rsidRPr="00C166DA">
        <w:rPr>
          <w:color w:val="000000"/>
          <w:sz w:val="20"/>
          <w:szCs w:val="20"/>
          <w:u w:val="single"/>
        </w:rPr>
        <w:t>write them down</w:t>
      </w:r>
      <w:r w:rsidRPr="00C166DA">
        <w:rPr>
          <w:color w:val="000000"/>
          <w:sz w:val="20"/>
          <w:szCs w:val="20"/>
        </w:rPr>
        <w:t>, so you will be ready to read from your notes and participate in correcting things in class.</w:t>
      </w:r>
      <w:r w:rsidR="00A53C54" w:rsidRPr="00C166DA">
        <w:rPr>
          <w:color w:val="000000"/>
          <w:sz w:val="20"/>
          <w:szCs w:val="20"/>
        </w:rPr>
        <w:t xml:space="preserve"> </w:t>
      </w:r>
      <w:r w:rsidR="00A53C54" w:rsidRPr="00C166DA">
        <w:rPr>
          <w:rFonts w:eastAsia="Times New Roman"/>
          <w:b/>
          <w:color w:val="C45911" w:themeColor="accent2" w:themeShade="BF"/>
          <w:sz w:val="20"/>
          <w:szCs w:val="20"/>
        </w:rPr>
        <w:t>PLEASE DO NOT USE WEBSAM to do the exercises assigned from the textbook. I don't want the program to correct your mistakes without explaining why they are wrong. I want to do that in class together.</w:t>
      </w:r>
    </w:p>
    <w:p w14:paraId="3F0F1313" w14:textId="77777777" w:rsidR="00666CC9" w:rsidRPr="00C166DA" w:rsidRDefault="00666CC9" w:rsidP="003F61EF">
      <w:pPr>
        <w:jc w:val="both"/>
        <w:rPr>
          <w:rFonts w:eastAsia="Times New Roman"/>
          <w:sz w:val="20"/>
          <w:szCs w:val="20"/>
        </w:rPr>
      </w:pPr>
    </w:p>
    <w:p w14:paraId="42A32520" w14:textId="77777777" w:rsidR="0075746C" w:rsidRPr="00C166DA" w:rsidRDefault="0075746C" w:rsidP="0075746C">
      <w:pPr>
        <w:jc w:val="both"/>
        <w:rPr>
          <w:sz w:val="20"/>
          <w:szCs w:val="20"/>
        </w:rPr>
      </w:pPr>
      <w:r w:rsidRPr="00C166DA">
        <w:rPr>
          <w:b/>
          <w:bCs/>
          <w:color w:val="000000"/>
          <w:sz w:val="20"/>
          <w:szCs w:val="20"/>
        </w:rPr>
        <w:t>WebSam exercises:</w:t>
      </w:r>
      <w:r w:rsidRPr="00C166DA">
        <w:rPr>
          <w:color w:val="000000"/>
          <w:sz w:val="20"/>
          <w:szCs w:val="20"/>
        </w:rPr>
        <w:t xml:space="preserve"> VISTAS website. You are </w:t>
      </w:r>
      <w:r w:rsidRPr="00C166DA">
        <w:rPr>
          <w:color w:val="000000"/>
          <w:sz w:val="20"/>
          <w:szCs w:val="20"/>
          <w:u w:val="single"/>
        </w:rPr>
        <w:t>required</w:t>
      </w:r>
      <w:r w:rsidRPr="00C166DA">
        <w:rPr>
          <w:color w:val="000000"/>
          <w:sz w:val="20"/>
          <w:szCs w:val="20"/>
        </w:rPr>
        <w:t xml:space="preserve"> to do all assigned exercises on the </w:t>
      </w:r>
      <w:r w:rsidRPr="00C166DA">
        <w:rPr>
          <w:color w:val="000000"/>
          <w:sz w:val="20"/>
          <w:szCs w:val="20"/>
          <w:u w:val="single"/>
        </w:rPr>
        <w:t>VISTAS</w:t>
      </w:r>
      <w:r w:rsidRPr="00C166DA">
        <w:rPr>
          <w:color w:val="000000"/>
          <w:sz w:val="20"/>
          <w:szCs w:val="20"/>
        </w:rPr>
        <w:t xml:space="preserve">/WebSam site (vhlcentral.com). You </w:t>
      </w:r>
      <w:r w:rsidRPr="00C166DA">
        <w:rPr>
          <w:color w:val="000000"/>
          <w:sz w:val="20"/>
          <w:szCs w:val="20"/>
          <w:u w:val="single"/>
        </w:rPr>
        <w:t>will register</w:t>
      </w:r>
      <w:r w:rsidRPr="00C166DA">
        <w:rPr>
          <w:color w:val="000000"/>
          <w:sz w:val="20"/>
          <w:szCs w:val="20"/>
        </w:rPr>
        <w:t xml:space="preserve"> for this course online and </w:t>
      </w:r>
      <w:r w:rsidRPr="00C166DA">
        <w:rPr>
          <w:color w:val="000000"/>
          <w:sz w:val="20"/>
          <w:szCs w:val="20"/>
          <w:u w:val="single"/>
        </w:rPr>
        <w:t>submit assigned exercises by the indicated due date</w:t>
      </w:r>
      <w:r w:rsidRPr="00C166DA">
        <w:rPr>
          <w:color w:val="000000"/>
          <w:sz w:val="20"/>
          <w:szCs w:val="20"/>
        </w:rPr>
        <w:t xml:space="preserve">. Most activities allow you unlimited attempts. Failure to register or complete all the assigned exercises by the due date will result in an F in this area. </w:t>
      </w:r>
      <w:r w:rsidRPr="00C166DA">
        <w:rPr>
          <w:b/>
          <w:color w:val="000000"/>
          <w:sz w:val="20"/>
          <w:szCs w:val="20"/>
        </w:rPr>
        <w:t>IMPORTANT:</w:t>
      </w:r>
      <w:r w:rsidRPr="00C166DA">
        <w:rPr>
          <w:color w:val="000000"/>
          <w:sz w:val="20"/>
          <w:szCs w:val="20"/>
        </w:rPr>
        <w:t xml:space="preserve"> Late submissions and/or incomplete work will affect your grade. Keep in mind that 10% of exercises late or unsubmitted will lower your final course grade by a letter. Anything late/unsubmited over that, is an F in this area.</w:t>
      </w:r>
    </w:p>
    <w:p w14:paraId="4DF1772D" w14:textId="77777777" w:rsidR="00F135FD" w:rsidRPr="00C166DA" w:rsidRDefault="00F135FD" w:rsidP="003F61EF">
      <w:pPr>
        <w:jc w:val="both"/>
        <w:rPr>
          <w:sz w:val="20"/>
          <w:szCs w:val="20"/>
        </w:rPr>
      </w:pPr>
    </w:p>
    <w:p w14:paraId="4375CA1F" w14:textId="69F328DD" w:rsidR="00F135FD" w:rsidRPr="00C166DA" w:rsidRDefault="00DB09A0" w:rsidP="003F61EF">
      <w:pPr>
        <w:jc w:val="both"/>
        <w:rPr>
          <w:sz w:val="20"/>
          <w:szCs w:val="20"/>
        </w:rPr>
      </w:pPr>
      <w:r w:rsidRPr="00C166DA">
        <w:rPr>
          <w:sz w:val="20"/>
          <w:szCs w:val="20"/>
        </w:rPr>
        <w:t>************************************</w:t>
      </w:r>
    </w:p>
    <w:p w14:paraId="470B22C4" w14:textId="48A38EC4" w:rsidR="00DB09A0" w:rsidRPr="00C166DA" w:rsidRDefault="00DB09A0" w:rsidP="003F61EF">
      <w:pPr>
        <w:pStyle w:val="NormalWeb"/>
        <w:spacing w:before="0" w:beforeAutospacing="0" w:after="0" w:afterAutospacing="0"/>
        <w:jc w:val="both"/>
        <w:rPr>
          <w:bCs/>
          <w:color w:val="000000"/>
          <w:sz w:val="20"/>
          <w:szCs w:val="20"/>
        </w:rPr>
      </w:pPr>
      <w:r w:rsidRPr="00C166DA">
        <w:rPr>
          <w:b/>
          <w:bCs/>
          <w:color w:val="000000"/>
          <w:sz w:val="20"/>
          <w:szCs w:val="20"/>
        </w:rPr>
        <w:t>Grades will be based on the following areas:</w:t>
      </w:r>
      <w:r w:rsidR="005618EF" w:rsidRPr="00C166DA">
        <w:rPr>
          <w:b/>
          <w:bCs/>
          <w:color w:val="000000"/>
          <w:sz w:val="20"/>
          <w:szCs w:val="20"/>
        </w:rPr>
        <w:t xml:space="preserve"> </w:t>
      </w:r>
      <w:r w:rsidR="00F93582" w:rsidRPr="00C166DA">
        <w:rPr>
          <w:bCs/>
          <w:color w:val="000000"/>
          <w:sz w:val="20"/>
          <w:szCs w:val="20"/>
        </w:rPr>
        <w:t>(</w:t>
      </w:r>
      <w:r w:rsidR="005618EF" w:rsidRPr="00C166DA">
        <w:rPr>
          <w:bCs/>
          <w:color w:val="000000"/>
          <w:sz w:val="20"/>
          <w:szCs w:val="20"/>
        </w:rPr>
        <w:t>all areas are worth the same, so you need to pass all areas to pass the class)</w:t>
      </w:r>
    </w:p>
    <w:p w14:paraId="5264451E" w14:textId="77777777" w:rsidR="007B1D5E" w:rsidRPr="00C166DA" w:rsidRDefault="007B1D5E" w:rsidP="003F61EF">
      <w:pPr>
        <w:pStyle w:val="NormalWeb"/>
        <w:spacing w:before="0" w:beforeAutospacing="0" w:after="0" w:afterAutospacing="0"/>
        <w:jc w:val="both"/>
        <w:rPr>
          <w:bCs/>
          <w:color w:val="000000"/>
          <w:sz w:val="20"/>
          <w:szCs w:val="20"/>
        </w:rPr>
      </w:pPr>
    </w:p>
    <w:p w14:paraId="7060F357" w14:textId="77777777" w:rsidR="007B1D5E" w:rsidRPr="00C166DA" w:rsidRDefault="007B1D5E" w:rsidP="003F61EF">
      <w:pPr>
        <w:jc w:val="both"/>
        <w:rPr>
          <w:rFonts w:eastAsia="Times New Roman"/>
          <w:sz w:val="20"/>
          <w:szCs w:val="20"/>
        </w:rPr>
      </w:pPr>
      <w:r w:rsidRPr="00C166DA">
        <w:rPr>
          <w:rFonts w:eastAsia="Times New Roman"/>
          <w:b/>
          <w:bCs/>
          <w:color w:val="000000"/>
          <w:sz w:val="20"/>
          <w:szCs w:val="20"/>
        </w:rPr>
        <w:t>Note:</w:t>
      </w:r>
      <w:r w:rsidRPr="00C166DA">
        <w:rPr>
          <w:rFonts w:eastAsia="Times New Roman"/>
          <w:color w:val="000000"/>
          <w:sz w:val="20"/>
          <w:szCs w:val="20"/>
        </w:rPr>
        <w:t xml:space="preserve"> Since this course fulfills a Lewis &amp; Clark general course requirement, it is only offered for a grade.</w:t>
      </w:r>
    </w:p>
    <w:p w14:paraId="2F9D29D2" w14:textId="77777777" w:rsidR="005618EF" w:rsidRPr="00C166DA" w:rsidRDefault="005618EF" w:rsidP="003F61EF">
      <w:pPr>
        <w:pStyle w:val="NormalWeb"/>
        <w:spacing w:before="0" w:beforeAutospacing="0" w:after="0" w:afterAutospacing="0"/>
        <w:jc w:val="both"/>
        <w:rPr>
          <w:color w:val="000000"/>
          <w:sz w:val="20"/>
          <w:szCs w:val="20"/>
        </w:rPr>
      </w:pPr>
    </w:p>
    <w:p w14:paraId="011EBA97" w14:textId="4EACB9CF" w:rsidR="00340EB0" w:rsidRPr="00C166DA" w:rsidRDefault="00DB09A0" w:rsidP="003F61EF">
      <w:pPr>
        <w:jc w:val="both"/>
        <w:rPr>
          <w:rFonts w:eastAsia="Times New Roman"/>
          <w:sz w:val="20"/>
          <w:szCs w:val="20"/>
        </w:rPr>
      </w:pPr>
      <w:r w:rsidRPr="00C166DA">
        <w:rPr>
          <w:b/>
          <w:color w:val="000000"/>
          <w:sz w:val="20"/>
          <w:szCs w:val="20"/>
        </w:rPr>
        <w:t>1- ORAL:</w:t>
      </w:r>
      <w:r w:rsidRPr="00C166DA">
        <w:rPr>
          <w:color w:val="000000"/>
          <w:sz w:val="20"/>
          <w:szCs w:val="20"/>
        </w:rPr>
        <w:t xml:space="preserve"> </w:t>
      </w:r>
      <w:r w:rsidR="00340EB0" w:rsidRPr="00C166DA">
        <w:rPr>
          <w:rFonts w:eastAsia="Times New Roman"/>
          <w:color w:val="000000"/>
          <w:sz w:val="20"/>
          <w:szCs w:val="20"/>
        </w:rPr>
        <w:t>Attendance, preparation</w:t>
      </w:r>
      <w:r w:rsidR="00685936" w:rsidRPr="00C166DA">
        <w:rPr>
          <w:rFonts w:eastAsia="Times New Roman"/>
          <w:color w:val="000000"/>
          <w:sz w:val="20"/>
          <w:szCs w:val="20"/>
        </w:rPr>
        <w:t xml:space="preserve"> for class (textbook homework, WebSam homework</w:t>
      </w:r>
      <w:r w:rsidR="00340EB0" w:rsidRPr="00C166DA">
        <w:rPr>
          <w:rFonts w:eastAsia="Times New Roman"/>
          <w:color w:val="000000"/>
          <w:sz w:val="20"/>
          <w:szCs w:val="20"/>
        </w:rPr>
        <w:t>,</w:t>
      </w:r>
      <w:r w:rsidR="00685936" w:rsidRPr="00C166DA">
        <w:rPr>
          <w:rFonts w:eastAsia="Times New Roman"/>
          <w:color w:val="000000"/>
          <w:sz w:val="20"/>
          <w:szCs w:val="20"/>
        </w:rPr>
        <w:t xml:space="preserve"> special assignments)</w:t>
      </w:r>
      <w:r w:rsidR="00B46B3D" w:rsidRPr="00C166DA">
        <w:rPr>
          <w:rFonts w:eastAsia="Times New Roman"/>
          <w:color w:val="000000"/>
          <w:sz w:val="20"/>
          <w:szCs w:val="20"/>
        </w:rPr>
        <w:t>,</w:t>
      </w:r>
      <w:r w:rsidR="00340EB0" w:rsidRPr="00C166DA">
        <w:rPr>
          <w:rFonts w:eastAsia="Times New Roman"/>
          <w:color w:val="000000"/>
          <w:sz w:val="20"/>
          <w:szCs w:val="20"/>
        </w:rPr>
        <w:t xml:space="preserve"> participation, improvement of your pronunciation and oral skills, special oral presentations</w:t>
      </w:r>
      <w:r w:rsidR="00340EB0" w:rsidRPr="00C166DA">
        <w:rPr>
          <w:color w:val="000000"/>
          <w:sz w:val="20"/>
          <w:szCs w:val="20"/>
        </w:rPr>
        <w:t>, oral interviews and/or oral exams.</w:t>
      </w:r>
      <w:r w:rsidR="00570B0C" w:rsidRPr="00C166DA">
        <w:rPr>
          <w:color w:val="000000"/>
          <w:sz w:val="20"/>
          <w:szCs w:val="20"/>
        </w:rPr>
        <w:t xml:space="preserve"> </w:t>
      </w:r>
      <w:hyperlink r:id="rId9" w:history="1">
        <w:r w:rsidR="00340EB0" w:rsidRPr="00C166DA">
          <w:rPr>
            <w:rFonts w:eastAsia="Times New Roman"/>
            <w:color w:val="2E74B5" w:themeColor="accent1" w:themeShade="BF"/>
            <w:sz w:val="20"/>
            <w:szCs w:val="20"/>
            <w:u w:val="single"/>
          </w:rPr>
          <w:t>Please see detailed explanation of the GRADING CRITERIA for participation in class</w:t>
        </w:r>
        <w:r w:rsidR="00340EB0" w:rsidRPr="00C166DA">
          <w:rPr>
            <w:rFonts w:eastAsia="Times New Roman"/>
            <w:color w:val="2E74B5" w:themeColor="accent1" w:themeShade="BF"/>
            <w:sz w:val="20"/>
            <w:szCs w:val="20"/>
          </w:rPr>
          <w:t>.</w:t>
        </w:r>
      </w:hyperlink>
    </w:p>
    <w:p w14:paraId="2D7D4249" w14:textId="77777777" w:rsidR="00340EB0" w:rsidRPr="00C166DA" w:rsidRDefault="00340EB0" w:rsidP="003F61EF">
      <w:pPr>
        <w:pStyle w:val="NormalWeb"/>
        <w:spacing w:before="0" w:beforeAutospacing="0" w:after="0" w:afterAutospacing="0"/>
        <w:jc w:val="both"/>
        <w:rPr>
          <w:color w:val="000000"/>
          <w:sz w:val="20"/>
          <w:szCs w:val="20"/>
        </w:rPr>
      </w:pPr>
    </w:p>
    <w:p w14:paraId="25ED5E8D" w14:textId="0AD6D697" w:rsidR="009551DA" w:rsidRPr="00C166DA" w:rsidRDefault="005618EF" w:rsidP="009551DA">
      <w:pPr>
        <w:rPr>
          <w:rFonts w:eastAsia="Times New Roman"/>
          <w:sz w:val="20"/>
          <w:szCs w:val="20"/>
        </w:rPr>
      </w:pPr>
      <w:r w:rsidRPr="00C166DA">
        <w:rPr>
          <w:b/>
          <w:bCs/>
          <w:sz w:val="20"/>
          <w:szCs w:val="20"/>
        </w:rPr>
        <w:t>Participation:</w:t>
      </w:r>
      <w:r w:rsidRPr="00C166DA">
        <w:rPr>
          <w:sz w:val="20"/>
          <w:szCs w:val="20"/>
        </w:rPr>
        <w:t xml:space="preserve"> </w:t>
      </w:r>
      <w:r w:rsidRPr="00C166DA">
        <w:rPr>
          <w:color w:val="000000"/>
          <w:sz w:val="20"/>
          <w:szCs w:val="20"/>
          <w:u w:val="single"/>
        </w:rPr>
        <w:t>You are required to participate orally in class</w:t>
      </w:r>
      <w:r w:rsidRPr="00C166DA">
        <w:rPr>
          <w:color w:val="000000"/>
          <w:sz w:val="20"/>
          <w:szCs w:val="20"/>
        </w:rPr>
        <w:t xml:space="preserve">. Learning a language requires practice. One of the main goals of this course is to achieve oral proficiency, the ability to get a message across to a listener and understand what he or she says in response. Time in the classroom will be devoted to developing oral communication skills, and </w:t>
      </w:r>
      <w:r w:rsidRPr="00C166DA">
        <w:rPr>
          <w:color w:val="000000"/>
          <w:sz w:val="20"/>
          <w:szCs w:val="20"/>
          <w:u w:val="single"/>
        </w:rPr>
        <w:t>you will be expected to take an active role in all activities</w:t>
      </w:r>
      <w:r w:rsidRPr="00C166DA">
        <w:rPr>
          <w:color w:val="000000"/>
          <w:sz w:val="20"/>
          <w:szCs w:val="20"/>
        </w:rPr>
        <w:t xml:space="preserve">. Basic grammar is also seen in class but since the book explains it in English, you are required to study the grammar at home before each class, as assigned in the </w:t>
      </w:r>
      <w:hyperlink r:id="rId10" w:history="1">
        <w:r w:rsidRPr="00C166DA">
          <w:rPr>
            <w:rStyle w:val="Hyperlink"/>
            <w:color w:val="2E74B5" w:themeColor="accent1" w:themeShade="BF"/>
            <w:sz w:val="20"/>
            <w:szCs w:val="20"/>
          </w:rPr>
          <w:t>TAREAS</w:t>
        </w:r>
      </w:hyperlink>
      <w:r w:rsidRPr="00C166DA">
        <w:rPr>
          <w:color w:val="000000"/>
          <w:sz w:val="20"/>
          <w:szCs w:val="20"/>
        </w:rPr>
        <w:t xml:space="preserve"> page on my website.</w:t>
      </w:r>
      <w:r w:rsidR="009551DA" w:rsidRPr="00C166DA">
        <w:rPr>
          <w:color w:val="000000"/>
          <w:sz w:val="20"/>
          <w:szCs w:val="20"/>
        </w:rPr>
        <w:t xml:space="preserve"> </w:t>
      </w:r>
      <w:r w:rsidR="009551DA" w:rsidRPr="00C166DA">
        <w:rPr>
          <w:rFonts w:eastAsia="Times New Roman"/>
          <w:b/>
          <w:color w:val="C45911" w:themeColor="accent2" w:themeShade="BF"/>
          <w:sz w:val="20"/>
          <w:szCs w:val="20"/>
        </w:rPr>
        <w:t>PLEASE DO NOT USE WEBS</w:t>
      </w:r>
      <w:r w:rsidR="00E8414A" w:rsidRPr="00C166DA">
        <w:rPr>
          <w:rFonts w:eastAsia="Times New Roman"/>
          <w:b/>
          <w:color w:val="C45911" w:themeColor="accent2" w:themeShade="BF"/>
          <w:sz w:val="20"/>
          <w:szCs w:val="20"/>
        </w:rPr>
        <w:t>AM to do the</w:t>
      </w:r>
      <w:r w:rsidR="009551DA" w:rsidRPr="00C166DA">
        <w:rPr>
          <w:rFonts w:eastAsia="Times New Roman"/>
          <w:b/>
          <w:color w:val="C45911" w:themeColor="accent2" w:themeShade="BF"/>
          <w:sz w:val="20"/>
          <w:szCs w:val="20"/>
        </w:rPr>
        <w:t xml:space="preserve"> exercises assigned from the textbook. I don't want the program to correct your mistakes without explaining why they are wrong. I want to do that in class together.</w:t>
      </w:r>
    </w:p>
    <w:p w14:paraId="39772D4D" w14:textId="70E69B53" w:rsidR="005618EF" w:rsidRPr="00C166DA" w:rsidRDefault="005618EF" w:rsidP="003F61EF">
      <w:pPr>
        <w:shd w:val="clear" w:color="auto" w:fill="FFFFFF"/>
        <w:jc w:val="both"/>
        <w:rPr>
          <w:sz w:val="20"/>
          <w:szCs w:val="20"/>
        </w:rPr>
      </w:pPr>
    </w:p>
    <w:p w14:paraId="0CDEBA6D" w14:textId="039BD19D" w:rsidR="005618EF" w:rsidRPr="00C166DA" w:rsidRDefault="005618EF" w:rsidP="003F61EF">
      <w:pPr>
        <w:shd w:val="clear" w:color="auto" w:fill="FFFFFF"/>
        <w:jc w:val="center"/>
        <w:rPr>
          <w:spacing w:val="-6"/>
          <w:sz w:val="20"/>
          <w:szCs w:val="20"/>
        </w:rPr>
      </w:pPr>
      <w:r w:rsidRPr="00C166DA">
        <w:rPr>
          <w:color w:val="0000FF"/>
          <w:spacing w:val="-6"/>
          <w:sz w:val="20"/>
          <w:szCs w:val="20"/>
        </w:rPr>
        <w:lastRenderedPageBreak/>
        <w:t>You cannot learn a language passively</w:t>
      </w:r>
      <w:r w:rsidR="0017246C" w:rsidRPr="00C166DA">
        <w:rPr>
          <w:color w:val="0000FF"/>
          <w:spacing w:val="-6"/>
          <w:sz w:val="20"/>
          <w:szCs w:val="20"/>
        </w:rPr>
        <w:t xml:space="preserve"> - </w:t>
      </w:r>
      <w:r w:rsidRPr="00C166DA">
        <w:rPr>
          <w:color w:val="0000FF"/>
          <w:spacing w:val="-6"/>
          <w:sz w:val="20"/>
          <w:szCs w:val="20"/>
        </w:rPr>
        <w:t>You cannot learn a language by cramming</w:t>
      </w:r>
      <w:r w:rsidR="0017246C" w:rsidRPr="00C166DA">
        <w:rPr>
          <w:color w:val="0000FF"/>
          <w:spacing w:val="-6"/>
          <w:sz w:val="20"/>
          <w:szCs w:val="20"/>
        </w:rPr>
        <w:t xml:space="preserve"> -</w:t>
      </w:r>
      <w:r w:rsidR="000B6A31" w:rsidRPr="00C166DA">
        <w:rPr>
          <w:color w:val="0000FF"/>
          <w:spacing w:val="-6"/>
          <w:sz w:val="20"/>
          <w:szCs w:val="20"/>
        </w:rPr>
        <w:t xml:space="preserve"> </w:t>
      </w:r>
      <w:r w:rsidRPr="00C166DA">
        <w:rPr>
          <w:color w:val="0000FF"/>
          <w:spacing w:val="-6"/>
          <w:sz w:val="20"/>
          <w:szCs w:val="20"/>
        </w:rPr>
        <w:t>You cannot learn to speak fluently in one semester</w:t>
      </w:r>
    </w:p>
    <w:p w14:paraId="301AB1B2" w14:textId="77777777" w:rsidR="0017246C" w:rsidRPr="00C166DA" w:rsidRDefault="0017246C" w:rsidP="003F61EF">
      <w:pPr>
        <w:shd w:val="clear" w:color="auto" w:fill="FFFFFF"/>
        <w:jc w:val="both"/>
        <w:rPr>
          <w:color w:val="000000"/>
          <w:sz w:val="20"/>
          <w:szCs w:val="20"/>
        </w:rPr>
      </w:pPr>
    </w:p>
    <w:p w14:paraId="1662DFB6" w14:textId="77777777" w:rsidR="005618EF" w:rsidRPr="00C166DA" w:rsidRDefault="005618EF" w:rsidP="003F61EF">
      <w:pPr>
        <w:shd w:val="clear" w:color="auto" w:fill="FFFFFF"/>
        <w:jc w:val="both"/>
        <w:rPr>
          <w:spacing w:val="-4"/>
          <w:sz w:val="20"/>
          <w:szCs w:val="20"/>
        </w:rPr>
      </w:pPr>
      <w:r w:rsidRPr="00C166DA">
        <w:rPr>
          <w:color w:val="000000"/>
          <w:sz w:val="20"/>
          <w:szCs w:val="20"/>
        </w:rPr>
        <w:t xml:space="preserve">It is important to remember that you can't learn a language just by joining the class and sitting there. Your brain needs to internalize the new data then rehearse it by practicing the newly acquired speech patterns. This means that dedicated and serious participation pays dividends. Since language acquisition is by nature a cumulative cognitive process, you can’t hope to learn it all the night before an exam. Do a little every day and you’ll progress faster. Last, you need to realize that you will not be a fluent speaker of Spanish after one semester, or even one year of college Spanish. </w:t>
      </w:r>
      <w:r w:rsidRPr="00C166DA">
        <w:rPr>
          <w:b/>
          <w:bCs/>
          <w:color w:val="000000"/>
          <w:spacing w:val="-4"/>
          <w:sz w:val="20"/>
          <w:szCs w:val="20"/>
        </w:rPr>
        <w:t>Don't get frustrated, don't give up; nobody learns a language that quickly.</w:t>
      </w:r>
    </w:p>
    <w:p w14:paraId="7A01D001" w14:textId="4C29D04C" w:rsidR="005618EF" w:rsidRPr="00C166DA" w:rsidRDefault="005618EF" w:rsidP="003F61EF">
      <w:pPr>
        <w:shd w:val="clear" w:color="auto" w:fill="FFFFFF"/>
        <w:jc w:val="both"/>
        <w:rPr>
          <w:sz w:val="20"/>
          <w:szCs w:val="20"/>
        </w:rPr>
      </w:pPr>
    </w:p>
    <w:p w14:paraId="3EEB0AFF" w14:textId="77777777" w:rsidR="00E91936" w:rsidRDefault="005618EF" w:rsidP="007065B5">
      <w:pPr>
        <w:shd w:val="clear" w:color="auto" w:fill="FFFFFF"/>
        <w:jc w:val="center"/>
        <w:rPr>
          <w:b/>
          <w:bCs/>
          <w:color w:val="FF0000"/>
          <w:sz w:val="20"/>
          <w:szCs w:val="20"/>
        </w:rPr>
      </w:pPr>
      <w:r w:rsidRPr="00C166DA">
        <w:rPr>
          <w:b/>
          <w:bCs/>
          <w:color w:val="FF0000"/>
          <w:sz w:val="20"/>
          <w:szCs w:val="20"/>
        </w:rPr>
        <w:t>Class is conducted in Spanish, and you are expected to participate in Spanish at all times.</w:t>
      </w:r>
    </w:p>
    <w:p w14:paraId="3295BEE2" w14:textId="5A11A716" w:rsidR="005618EF" w:rsidRPr="00C166DA" w:rsidRDefault="007065B5" w:rsidP="007065B5">
      <w:pPr>
        <w:shd w:val="clear" w:color="auto" w:fill="FFFFFF"/>
        <w:jc w:val="center"/>
        <w:rPr>
          <w:b/>
          <w:color w:val="FF0000"/>
          <w:sz w:val="20"/>
          <w:szCs w:val="20"/>
        </w:rPr>
      </w:pPr>
      <w:r w:rsidRPr="00C166DA">
        <w:rPr>
          <w:rFonts w:eastAsia="Times New Roman"/>
          <w:b/>
          <w:color w:val="FF0000"/>
          <w:sz w:val="20"/>
          <w:szCs w:val="20"/>
        </w:rPr>
        <w:t>Consistent use of English in class will negatively affect your grade.</w:t>
      </w:r>
    </w:p>
    <w:p w14:paraId="1E886DC9" w14:textId="77777777" w:rsidR="007065B5" w:rsidRPr="00C166DA" w:rsidRDefault="007065B5" w:rsidP="003F61EF">
      <w:pPr>
        <w:pStyle w:val="NormalWeb"/>
        <w:spacing w:before="0" w:beforeAutospacing="0" w:after="0" w:afterAutospacing="0"/>
        <w:jc w:val="both"/>
        <w:rPr>
          <w:b/>
          <w:bCs/>
          <w:sz w:val="20"/>
          <w:szCs w:val="20"/>
        </w:rPr>
      </w:pPr>
    </w:p>
    <w:p w14:paraId="42D58E61" w14:textId="3631F67F" w:rsidR="00D1195C" w:rsidRPr="00C166DA" w:rsidRDefault="00D1195C" w:rsidP="003F61EF">
      <w:pPr>
        <w:pStyle w:val="NormalWeb"/>
        <w:spacing w:before="0" w:beforeAutospacing="0" w:after="0" w:afterAutospacing="0"/>
        <w:jc w:val="both"/>
        <w:rPr>
          <w:color w:val="000000"/>
          <w:sz w:val="20"/>
          <w:szCs w:val="20"/>
        </w:rPr>
      </w:pPr>
      <w:r w:rsidRPr="00C166DA">
        <w:rPr>
          <w:b/>
          <w:bCs/>
          <w:sz w:val="20"/>
          <w:szCs w:val="20"/>
        </w:rPr>
        <w:t>Cell phones:</w:t>
      </w:r>
      <w:r w:rsidRPr="00C166DA">
        <w:rPr>
          <w:sz w:val="20"/>
          <w:szCs w:val="20"/>
        </w:rPr>
        <w:t xml:space="preserve"> </w:t>
      </w:r>
      <w:r w:rsidRPr="00C166DA">
        <w:rPr>
          <w:color w:val="000000"/>
          <w:sz w:val="20"/>
          <w:szCs w:val="20"/>
        </w:rPr>
        <w:t>You are NOT allowed to use your cell phone in class</w:t>
      </w:r>
      <w:r w:rsidR="00093FDD" w:rsidRPr="00C166DA">
        <w:rPr>
          <w:color w:val="000000"/>
          <w:sz w:val="20"/>
          <w:szCs w:val="20"/>
        </w:rPr>
        <w:t>, unless your instructor asks you to do so</w:t>
      </w:r>
      <w:r w:rsidRPr="00C166DA">
        <w:rPr>
          <w:color w:val="000000"/>
          <w:sz w:val="20"/>
          <w:szCs w:val="20"/>
        </w:rPr>
        <w:t>.</w:t>
      </w:r>
      <w:r w:rsidR="00F93582" w:rsidRPr="00C166DA">
        <w:rPr>
          <w:color w:val="000000"/>
          <w:sz w:val="20"/>
          <w:szCs w:val="20"/>
        </w:rPr>
        <w:t xml:space="preserve"> </w:t>
      </w:r>
      <w:r w:rsidRPr="00C166DA">
        <w:rPr>
          <w:color w:val="000000"/>
          <w:sz w:val="20"/>
          <w:szCs w:val="20"/>
          <w:u w:val="single"/>
        </w:rPr>
        <w:t>Keep them in your bag at all times and off or silenced</w:t>
      </w:r>
      <w:r w:rsidRPr="00C166DA">
        <w:rPr>
          <w:color w:val="000000"/>
          <w:sz w:val="20"/>
          <w:szCs w:val="20"/>
        </w:rPr>
        <w:t>.</w:t>
      </w:r>
    </w:p>
    <w:p w14:paraId="34B72A89" w14:textId="77777777" w:rsidR="000F0D45" w:rsidRPr="00C166DA" w:rsidRDefault="000F0D45" w:rsidP="003F61EF">
      <w:pPr>
        <w:pStyle w:val="NormalWeb"/>
        <w:spacing w:before="0" w:beforeAutospacing="0" w:after="0" w:afterAutospacing="0"/>
        <w:jc w:val="both"/>
        <w:rPr>
          <w:color w:val="000000"/>
          <w:sz w:val="20"/>
          <w:szCs w:val="20"/>
        </w:rPr>
      </w:pPr>
    </w:p>
    <w:p w14:paraId="15C3E719" w14:textId="77777777" w:rsidR="00D1195C" w:rsidRPr="00C166DA" w:rsidRDefault="00D1195C" w:rsidP="003F61EF">
      <w:pPr>
        <w:pStyle w:val="NormalWeb"/>
        <w:spacing w:before="0" w:beforeAutospacing="0" w:after="0" w:afterAutospacing="0"/>
        <w:jc w:val="both"/>
        <w:rPr>
          <w:color w:val="000000"/>
          <w:sz w:val="20"/>
          <w:szCs w:val="20"/>
        </w:rPr>
      </w:pPr>
      <w:r w:rsidRPr="00C166DA">
        <w:rPr>
          <w:b/>
          <w:bCs/>
          <w:color w:val="000000"/>
          <w:sz w:val="20"/>
          <w:szCs w:val="20"/>
        </w:rPr>
        <w:t>Please DO NOT bring food to class.</w:t>
      </w:r>
      <w:r w:rsidRPr="00C166DA">
        <w:rPr>
          <w:color w:val="000000"/>
          <w:sz w:val="20"/>
          <w:szCs w:val="20"/>
        </w:rPr>
        <w:t> You can't eat, talk and pronounce correctly at the same time!</w:t>
      </w:r>
    </w:p>
    <w:p w14:paraId="1389BF37" w14:textId="77777777" w:rsidR="00E86150" w:rsidRPr="00C166DA" w:rsidRDefault="00E86150" w:rsidP="003F61EF">
      <w:pPr>
        <w:pStyle w:val="NormalWeb"/>
        <w:spacing w:before="0" w:beforeAutospacing="0" w:after="0" w:afterAutospacing="0"/>
        <w:jc w:val="both"/>
        <w:rPr>
          <w:color w:val="000000"/>
          <w:sz w:val="20"/>
          <w:szCs w:val="20"/>
        </w:rPr>
      </w:pPr>
    </w:p>
    <w:p w14:paraId="173CA318" w14:textId="51DDFB63" w:rsidR="00E86150" w:rsidRPr="00C166DA" w:rsidRDefault="00D1195C" w:rsidP="003F61EF">
      <w:pPr>
        <w:pStyle w:val="style1"/>
        <w:spacing w:before="0" w:beforeAutospacing="0" w:after="0" w:afterAutospacing="0"/>
        <w:jc w:val="both"/>
        <w:rPr>
          <w:color w:val="000000"/>
          <w:sz w:val="20"/>
          <w:szCs w:val="20"/>
        </w:rPr>
      </w:pPr>
      <w:r w:rsidRPr="00C166DA">
        <w:rPr>
          <w:rStyle w:val="Strong"/>
          <w:color w:val="000000"/>
          <w:sz w:val="20"/>
          <w:szCs w:val="20"/>
        </w:rPr>
        <w:t>PLEASE USE THE RESTROOMS BEFORE COMING TO CLASS.</w:t>
      </w:r>
      <w:r w:rsidR="00F93582" w:rsidRPr="00C166DA">
        <w:rPr>
          <w:color w:val="000000"/>
          <w:sz w:val="20"/>
          <w:szCs w:val="20"/>
        </w:rPr>
        <w:t xml:space="preserve"> </w:t>
      </w:r>
      <w:r w:rsidRPr="00C166DA">
        <w:rPr>
          <w:color w:val="000000"/>
          <w:sz w:val="20"/>
          <w:szCs w:val="20"/>
        </w:rPr>
        <w:t>Having students coming and going during class is extremely disrupting.</w:t>
      </w:r>
    </w:p>
    <w:p w14:paraId="7BA2622D" w14:textId="77777777" w:rsidR="00E86150" w:rsidRPr="00C166DA" w:rsidRDefault="00E86150" w:rsidP="003F61EF">
      <w:pPr>
        <w:pStyle w:val="style1"/>
        <w:spacing w:before="0" w:beforeAutospacing="0" w:after="0" w:afterAutospacing="0"/>
        <w:jc w:val="both"/>
        <w:rPr>
          <w:color w:val="000000"/>
          <w:sz w:val="20"/>
          <w:szCs w:val="20"/>
        </w:rPr>
      </w:pPr>
    </w:p>
    <w:p w14:paraId="6B2077C1" w14:textId="0C4985E5" w:rsidR="00D1195C" w:rsidRPr="00C166DA" w:rsidRDefault="00D1195C" w:rsidP="003F61EF">
      <w:pPr>
        <w:pStyle w:val="style1"/>
        <w:spacing w:before="0" w:beforeAutospacing="0" w:after="0" w:afterAutospacing="0"/>
        <w:jc w:val="both"/>
        <w:rPr>
          <w:color w:val="000000"/>
          <w:sz w:val="20"/>
          <w:szCs w:val="20"/>
        </w:rPr>
      </w:pPr>
      <w:r w:rsidRPr="00C166DA">
        <w:rPr>
          <w:b/>
          <w:color w:val="000000"/>
          <w:sz w:val="20"/>
          <w:szCs w:val="20"/>
        </w:rPr>
        <w:t>Absences:</w:t>
      </w:r>
      <w:r w:rsidRPr="00C166DA">
        <w:rPr>
          <w:color w:val="000000"/>
          <w:sz w:val="20"/>
          <w:szCs w:val="20"/>
        </w:rPr>
        <w:t xml:space="preserve"> You have up to </w:t>
      </w:r>
      <w:r w:rsidRPr="00C166DA">
        <w:rPr>
          <w:b/>
          <w:bCs/>
          <w:color w:val="000000"/>
          <w:sz w:val="20"/>
          <w:szCs w:val="20"/>
        </w:rPr>
        <w:t>3 absences</w:t>
      </w:r>
      <w:r w:rsidRPr="00C166DA">
        <w:rPr>
          <w:color w:val="000000"/>
          <w:sz w:val="20"/>
          <w:szCs w:val="20"/>
        </w:rPr>
        <w:t xml:space="preserve"> with no impact on your grade. If you must miss a class, pleas</w:t>
      </w:r>
      <w:r w:rsidR="00A10796" w:rsidRPr="00C166DA">
        <w:rPr>
          <w:color w:val="000000"/>
          <w:sz w:val="20"/>
          <w:szCs w:val="20"/>
        </w:rPr>
        <w:t>e notify me before class if possible</w:t>
      </w:r>
      <w:r w:rsidRPr="00C166DA">
        <w:rPr>
          <w:color w:val="000000"/>
          <w:sz w:val="20"/>
          <w:szCs w:val="20"/>
        </w:rPr>
        <w:t xml:space="preserve">. </w:t>
      </w:r>
      <w:r w:rsidRPr="00C166DA">
        <w:rPr>
          <w:color w:val="000000"/>
          <w:sz w:val="20"/>
          <w:szCs w:val="20"/>
          <w:u w:val="single"/>
        </w:rPr>
        <w:t>Further absences will lower</w:t>
      </w:r>
      <w:r w:rsidRPr="00C166DA">
        <w:rPr>
          <w:color w:val="000000"/>
          <w:sz w:val="20"/>
          <w:szCs w:val="20"/>
        </w:rPr>
        <w:t xml:space="preserve"> your grade.</w:t>
      </w:r>
      <w:r w:rsidR="00A7577F" w:rsidRPr="00C166DA">
        <w:rPr>
          <w:color w:val="000000"/>
          <w:sz w:val="20"/>
          <w:szCs w:val="20"/>
        </w:rPr>
        <w:t xml:space="preserve"> </w:t>
      </w:r>
      <w:r w:rsidR="00A7577F" w:rsidRPr="00C166DA">
        <w:rPr>
          <w:color w:val="000000"/>
          <w:sz w:val="20"/>
          <w:szCs w:val="20"/>
          <w:u w:val="single"/>
        </w:rPr>
        <w:t>If you are absent</w:t>
      </w:r>
      <w:r w:rsidR="00A7577F" w:rsidRPr="00C166DA">
        <w:rPr>
          <w:color w:val="000000"/>
          <w:sz w:val="20"/>
          <w:szCs w:val="20"/>
        </w:rPr>
        <w:t xml:space="preserve"> for medical reasons or other extreme and unforeseen events, it is your responsibility to provide me with </w:t>
      </w:r>
      <w:r w:rsidR="00A7577F" w:rsidRPr="00C166DA">
        <w:rPr>
          <w:color w:val="000000"/>
          <w:sz w:val="20"/>
          <w:szCs w:val="20"/>
          <w:u w:val="single"/>
        </w:rPr>
        <w:t>official</w:t>
      </w:r>
      <w:r w:rsidR="00A7577F" w:rsidRPr="00C166DA">
        <w:rPr>
          <w:color w:val="000000"/>
          <w:sz w:val="20"/>
          <w:szCs w:val="20"/>
        </w:rPr>
        <w:t xml:space="preserve"> written documentation as soon as possible. </w:t>
      </w:r>
      <w:r w:rsidRPr="00C166DA">
        <w:rPr>
          <w:color w:val="000000"/>
          <w:sz w:val="20"/>
          <w:szCs w:val="20"/>
          <w:u w:val="single"/>
        </w:rPr>
        <w:t>Students with 6 or more absences will automatically fail the course</w:t>
      </w:r>
      <w:r w:rsidRPr="00C166DA">
        <w:rPr>
          <w:color w:val="000000"/>
          <w:sz w:val="20"/>
          <w:szCs w:val="20"/>
        </w:rPr>
        <w:t>.</w:t>
      </w:r>
    </w:p>
    <w:p w14:paraId="1F9D5D33" w14:textId="77777777" w:rsidR="00E86150" w:rsidRPr="00C166DA" w:rsidRDefault="00E86150" w:rsidP="003F61EF">
      <w:pPr>
        <w:pStyle w:val="style1"/>
        <w:spacing w:before="0" w:beforeAutospacing="0" w:after="0" w:afterAutospacing="0"/>
        <w:jc w:val="both"/>
        <w:rPr>
          <w:sz w:val="20"/>
          <w:szCs w:val="20"/>
        </w:rPr>
      </w:pPr>
    </w:p>
    <w:p w14:paraId="579F10B0" w14:textId="657C473B" w:rsidR="00D1195C" w:rsidRPr="00C166DA" w:rsidRDefault="00D1195C" w:rsidP="003F61EF">
      <w:pPr>
        <w:jc w:val="both"/>
        <w:rPr>
          <w:rFonts w:eastAsia="Times New Roman"/>
          <w:sz w:val="20"/>
          <w:szCs w:val="20"/>
        </w:rPr>
      </w:pPr>
      <w:r w:rsidRPr="00C166DA">
        <w:rPr>
          <w:b/>
          <w:bCs/>
          <w:color w:val="000000"/>
          <w:sz w:val="20"/>
          <w:szCs w:val="20"/>
        </w:rPr>
        <w:t>Tardies:</w:t>
      </w:r>
      <w:r w:rsidRPr="00C166DA">
        <w:rPr>
          <w:color w:val="000000"/>
          <w:sz w:val="20"/>
          <w:szCs w:val="20"/>
        </w:rPr>
        <w:t xml:space="preserve"> If you are 5</w:t>
      </w:r>
      <w:r w:rsidR="002B218B" w:rsidRPr="00C166DA">
        <w:rPr>
          <w:color w:val="000000"/>
          <w:sz w:val="20"/>
          <w:szCs w:val="20"/>
        </w:rPr>
        <w:t>-9</w:t>
      </w:r>
      <w:r w:rsidRPr="00C166DA">
        <w:rPr>
          <w:color w:val="000000"/>
          <w:sz w:val="20"/>
          <w:szCs w:val="20"/>
        </w:rPr>
        <w:t xml:space="preserve"> m</w:t>
      </w:r>
      <w:r w:rsidR="00DB525F" w:rsidRPr="00C166DA">
        <w:rPr>
          <w:color w:val="000000"/>
          <w:sz w:val="20"/>
          <w:szCs w:val="20"/>
        </w:rPr>
        <w:t>inutes late to class</w:t>
      </w:r>
      <w:r w:rsidRPr="00C166DA">
        <w:rPr>
          <w:color w:val="000000"/>
          <w:sz w:val="20"/>
          <w:szCs w:val="20"/>
        </w:rPr>
        <w:t xml:space="preserve">, it is considered as one </w:t>
      </w:r>
      <w:r w:rsidR="00A10796" w:rsidRPr="00C166DA">
        <w:rPr>
          <w:color w:val="000000"/>
          <w:sz w:val="20"/>
          <w:szCs w:val="20"/>
        </w:rPr>
        <w:t>tardy</w:t>
      </w:r>
      <w:r w:rsidR="00A7577F" w:rsidRPr="00C166DA">
        <w:rPr>
          <w:color w:val="000000"/>
          <w:sz w:val="20"/>
          <w:szCs w:val="20"/>
        </w:rPr>
        <w:t xml:space="preserve"> (</w:t>
      </w:r>
      <w:r w:rsidR="002B218B" w:rsidRPr="00C166DA">
        <w:rPr>
          <w:rFonts w:eastAsia="Times New Roman"/>
          <w:color w:val="000000"/>
          <w:sz w:val="20"/>
          <w:szCs w:val="20"/>
        </w:rPr>
        <w:t>4 tardies = 1 absence</w:t>
      </w:r>
      <w:r w:rsidR="00262F63" w:rsidRPr="00C166DA">
        <w:rPr>
          <w:rFonts w:eastAsia="Times New Roman"/>
          <w:color w:val="000000"/>
          <w:sz w:val="20"/>
          <w:szCs w:val="20"/>
        </w:rPr>
        <w:t>)</w:t>
      </w:r>
      <w:r w:rsidR="002B218B" w:rsidRPr="00C166DA">
        <w:rPr>
          <w:rFonts w:eastAsia="Times New Roman"/>
          <w:color w:val="000000"/>
          <w:sz w:val="20"/>
          <w:szCs w:val="20"/>
        </w:rPr>
        <w:t>. If you are 10 minutes late</w:t>
      </w:r>
      <w:r w:rsidRPr="00C166DA">
        <w:rPr>
          <w:color w:val="000000"/>
          <w:sz w:val="20"/>
          <w:szCs w:val="20"/>
        </w:rPr>
        <w:t>, it is considered an absence.</w:t>
      </w:r>
    </w:p>
    <w:p w14:paraId="1DC8D9AE" w14:textId="77777777" w:rsidR="005618EF" w:rsidRPr="00C166DA" w:rsidRDefault="005618EF" w:rsidP="003F61EF">
      <w:pPr>
        <w:pStyle w:val="NormalWeb"/>
        <w:spacing w:before="0" w:beforeAutospacing="0" w:after="0" w:afterAutospacing="0"/>
        <w:jc w:val="both"/>
        <w:rPr>
          <w:color w:val="000000"/>
          <w:sz w:val="20"/>
          <w:szCs w:val="20"/>
        </w:rPr>
      </w:pPr>
    </w:p>
    <w:p w14:paraId="4DCB338A" w14:textId="77777777" w:rsidR="001C2F90" w:rsidRPr="00C166DA" w:rsidRDefault="00806D55" w:rsidP="007870DD">
      <w:pPr>
        <w:pStyle w:val="NormalWeb"/>
        <w:spacing w:before="0" w:beforeAutospacing="0" w:after="0" w:afterAutospacing="0"/>
        <w:jc w:val="both"/>
        <w:rPr>
          <w:b/>
          <w:color w:val="000000"/>
          <w:sz w:val="20"/>
          <w:szCs w:val="20"/>
        </w:rPr>
      </w:pPr>
      <w:r w:rsidRPr="00C166DA">
        <w:rPr>
          <w:b/>
          <w:color w:val="000000"/>
          <w:sz w:val="20"/>
          <w:szCs w:val="20"/>
        </w:rPr>
        <w:t xml:space="preserve">2- </w:t>
      </w:r>
      <w:r w:rsidR="00DB09A0" w:rsidRPr="00C166DA">
        <w:rPr>
          <w:b/>
          <w:color w:val="000000"/>
          <w:sz w:val="20"/>
          <w:szCs w:val="20"/>
        </w:rPr>
        <w:t>HOMEWORK</w:t>
      </w:r>
      <w:r w:rsidR="001C2F90" w:rsidRPr="00C166DA">
        <w:rPr>
          <w:b/>
          <w:color w:val="000000"/>
          <w:sz w:val="20"/>
          <w:szCs w:val="20"/>
        </w:rPr>
        <w:t>:</w:t>
      </w:r>
    </w:p>
    <w:p w14:paraId="488C0763" w14:textId="28774FCB" w:rsidR="001C2F90" w:rsidRPr="00C166DA" w:rsidRDefault="001C2F90" w:rsidP="00C166DA">
      <w:pPr>
        <w:ind w:left="450"/>
        <w:rPr>
          <w:rStyle w:val="Strong"/>
          <w:rFonts w:eastAsia="Times New Roman"/>
          <w:b w:val="0"/>
          <w:sz w:val="20"/>
          <w:szCs w:val="20"/>
          <w:shd w:val="clear" w:color="auto" w:fill="FFFFFF"/>
        </w:rPr>
      </w:pPr>
      <w:r w:rsidRPr="00C166DA">
        <w:rPr>
          <w:b/>
          <w:color w:val="000000"/>
          <w:sz w:val="20"/>
          <w:szCs w:val="20"/>
        </w:rPr>
        <w:t>a- Homework for class</w:t>
      </w:r>
      <w:r w:rsidRPr="00C166DA">
        <w:rPr>
          <w:b/>
          <w:color w:val="000000"/>
          <w:sz w:val="20"/>
          <w:szCs w:val="20"/>
        </w:rPr>
        <w:t>:</w:t>
      </w:r>
      <w:r w:rsidRPr="00C166DA">
        <w:rPr>
          <w:color w:val="000000"/>
          <w:sz w:val="20"/>
          <w:szCs w:val="20"/>
        </w:rPr>
        <w:t xml:space="preserve"> homework assigned to be prepared and done before each class</w:t>
      </w:r>
      <w:r w:rsidRPr="00C166DA">
        <w:rPr>
          <w:color w:val="000000"/>
          <w:sz w:val="20"/>
          <w:szCs w:val="20"/>
        </w:rPr>
        <w:t>. It usually</w:t>
      </w:r>
      <w:r w:rsidRPr="00C166DA">
        <w:rPr>
          <w:color w:val="000000"/>
          <w:sz w:val="20"/>
          <w:szCs w:val="20"/>
        </w:rPr>
        <w:t xml:space="preserve"> </w:t>
      </w:r>
      <w:r w:rsidRPr="00C166DA">
        <w:rPr>
          <w:color w:val="000000"/>
          <w:sz w:val="20"/>
          <w:szCs w:val="20"/>
        </w:rPr>
        <w:t xml:space="preserve">consists of exercises </w:t>
      </w:r>
      <w:r w:rsidRPr="00C166DA">
        <w:rPr>
          <w:color w:val="000000"/>
          <w:sz w:val="20"/>
          <w:szCs w:val="20"/>
        </w:rPr>
        <w:t>from the textbook</w:t>
      </w:r>
      <w:r w:rsidRPr="00C166DA">
        <w:rPr>
          <w:color w:val="000000"/>
          <w:sz w:val="20"/>
          <w:szCs w:val="20"/>
        </w:rPr>
        <w:t xml:space="preserve">, </w:t>
      </w:r>
      <w:r w:rsidRPr="00C166DA">
        <w:rPr>
          <w:color w:val="000000"/>
          <w:sz w:val="20"/>
          <w:szCs w:val="20"/>
        </w:rPr>
        <w:t>my website, etc</w:t>
      </w:r>
      <w:r w:rsidRPr="00C166DA">
        <w:rPr>
          <w:sz w:val="20"/>
          <w:szCs w:val="20"/>
        </w:rPr>
        <w:t>.</w:t>
      </w:r>
      <w:r w:rsidRPr="00C166DA">
        <w:rPr>
          <w:sz w:val="20"/>
          <w:szCs w:val="20"/>
        </w:rPr>
        <w:t xml:space="preserve"> </w:t>
      </w:r>
      <w:r w:rsidRPr="00C166DA">
        <w:rPr>
          <w:sz w:val="20"/>
          <w:szCs w:val="20"/>
          <w:u w:val="single"/>
        </w:rPr>
        <w:t xml:space="preserve">PLEASE do not use WebSam to do these exercises. </w:t>
      </w:r>
      <w:r w:rsidRPr="00C166DA">
        <w:rPr>
          <w:rStyle w:val="Strong"/>
          <w:rFonts w:eastAsia="Times New Roman"/>
          <w:b w:val="0"/>
          <w:sz w:val="20"/>
          <w:szCs w:val="20"/>
          <w:u w:val="single"/>
          <w:shd w:val="clear" w:color="auto" w:fill="FFFFFF"/>
        </w:rPr>
        <w:t>I don't want the program to correct your mistakes without explaining why they are wrong. I want to do that in class togethe</w:t>
      </w:r>
      <w:r w:rsidRPr="00C166DA">
        <w:rPr>
          <w:rStyle w:val="Strong"/>
          <w:rFonts w:eastAsia="Times New Roman"/>
          <w:b w:val="0"/>
          <w:sz w:val="20"/>
          <w:szCs w:val="20"/>
          <w:u w:val="single"/>
          <w:shd w:val="clear" w:color="auto" w:fill="FFFFFF"/>
        </w:rPr>
        <w:t>r</w:t>
      </w:r>
      <w:r w:rsidRPr="00C166DA">
        <w:rPr>
          <w:rStyle w:val="Strong"/>
          <w:rFonts w:eastAsia="Times New Roman"/>
          <w:b w:val="0"/>
          <w:sz w:val="20"/>
          <w:szCs w:val="20"/>
          <w:shd w:val="clear" w:color="auto" w:fill="FFFFFF"/>
        </w:rPr>
        <w:t>.</w:t>
      </w:r>
      <w:r w:rsidR="00280241">
        <w:rPr>
          <w:rStyle w:val="Strong"/>
          <w:rFonts w:eastAsia="Times New Roman"/>
          <w:b w:val="0"/>
          <w:sz w:val="20"/>
          <w:szCs w:val="20"/>
          <w:shd w:val="clear" w:color="auto" w:fill="FFFFFF"/>
        </w:rPr>
        <w:t xml:space="preserve"> </w:t>
      </w:r>
      <w:r w:rsidR="00280241" w:rsidRPr="00C166DA">
        <w:rPr>
          <w:color w:val="000000"/>
          <w:sz w:val="20"/>
          <w:szCs w:val="20"/>
        </w:rPr>
        <w:t>Failure to do this will result in an F</w:t>
      </w:r>
      <w:r w:rsidR="00280241">
        <w:rPr>
          <w:color w:val="000000"/>
          <w:sz w:val="20"/>
          <w:szCs w:val="20"/>
        </w:rPr>
        <w:t xml:space="preserve"> in the class</w:t>
      </w:r>
      <w:r w:rsidR="00280241" w:rsidRPr="00C166DA">
        <w:rPr>
          <w:color w:val="000000"/>
          <w:sz w:val="20"/>
          <w:szCs w:val="20"/>
        </w:rPr>
        <w:t>.</w:t>
      </w:r>
    </w:p>
    <w:p w14:paraId="7BC62A51" w14:textId="037F56AA" w:rsidR="00C166DA" w:rsidRDefault="00C166DA" w:rsidP="00C166DA">
      <w:pPr>
        <w:ind w:left="450"/>
        <w:rPr>
          <w:rStyle w:val="Strong"/>
          <w:rFonts w:eastAsia="Times New Roman"/>
          <w:b w:val="0"/>
          <w:sz w:val="20"/>
          <w:szCs w:val="20"/>
          <w:shd w:val="clear" w:color="auto" w:fill="FFFFFF"/>
        </w:rPr>
      </w:pPr>
      <w:r w:rsidRPr="00C166DA">
        <w:rPr>
          <w:b/>
          <w:color w:val="000000"/>
          <w:sz w:val="20"/>
          <w:szCs w:val="20"/>
        </w:rPr>
        <w:t>b</w:t>
      </w:r>
      <w:r w:rsidRPr="00C166DA">
        <w:rPr>
          <w:b/>
          <w:color w:val="000000"/>
          <w:sz w:val="20"/>
          <w:szCs w:val="20"/>
        </w:rPr>
        <w:t>- WEBSAM:</w:t>
      </w:r>
      <w:r w:rsidRPr="00C166DA">
        <w:rPr>
          <w:color w:val="000000"/>
          <w:sz w:val="20"/>
          <w:szCs w:val="20"/>
        </w:rPr>
        <w:t xml:space="preserve"> </w:t>
      </w:r>
      <w:r w:rsidRPr="00C166DA">
        <w:rPr>
          <w:color w:val="000000"/>
          <w:sz w:val="20"/>
          <w:szCs w:val="20"/>
        </w:rPr>
        <w:t>homework to be done</w:t>
      </w:r>
      <w:r w:rsidRPr="00C166DA">
        <w:rPr>
          <w:rStyle w:val="Strong"/>
          <w:rFonts w:eastAsia="Times New Roman"/>
          <w:b w:val="0"/>
          <w:sz w:val="20"/>
          <w:szCs w:val="20"/>
          <w:shd w:val="clear" w:color="auto" w:fill="FFFFFF"/>
        </w:rPr>
        <w:t xml:space="preserve"> </w:t>
      </w:r>
      <w:r w:rsidR="00304679">
        <w:rPr>
          <w:rStyle w:val="Strong"/>
          <w:rFonts w:eastAsia="Times New Roman"/>
          <w:b w:val="0"/>
          <w:sz w:val="20"/>
          <w:szCs w:val="20"/>
          <w:shd w:val="clear" w:color="auto" w:fill="FFFFFF"/>
        </w:rPr>
        <w:t>on the VHL website. It will be assigned on my page (on the same day the topic is presented</w:t>
      </w:r>
      <w:r w:rsidR="002566A6">
        <w:rPr>
          <w:rStyle w:val="Strong"/>
          <w:rFonts w:eastAsia="Times New Roman"/>
          <w:b w:val="0"/>
          <w:sz w:val="20"/>
          <w:szCs w:val="20"/>
          <w:shd w:val="clear" w:color="auto" w:fill="FFFFFF"/>
        </w:rPr>
        <w:t xml:space="preserve"> in class</w:t>
      </w:r>
      <w:bookmarkStart w:id="0" w:name="_GoBack"/>
      <w:bookmarkEnd w:id="0"/>
      <w:r w:rsidR="00304679">
        <w:rPr>
          <w:rStyle w:val="Strong"/>
          <w:rFonts w:eastAsia="Times New Roman"/>
          <w:b w:val="0"/>
          <w:sz w:val="20"/>
          <w:szCs w:val="20"/>
          <w:shd w:val="clear" w:color="auto" w:fill="FFFFFF"/>
        </w:rPr>
        <w:t xml:space="preserve">) and it will be </w:t>
      </w:r>
      <w:r w:rsidR="00B35ADB">
        <w:rPr>
          <w:rStyle w:val="Strong"/>
          <w:rFonts w:eastAsia="Times New Roman"/>
          <w:b w:val="0"/>
          <w:sz w:val="20"/>
          <w:szCs w:val="20"/>
          <w:shd w:val="clear" w:color="auto" w:fill="FFFFFF"/>
        </w:rPr>
        <w:t>assigned with a later/final due date on the VHL website.</w:t>
      </w:r>
      <w:r w:rsidR="00280241">
        <w:rPr>
          <w:rStyle w:val="Strong"/>
          <w:rFonts w:eastAsia="Times New Roman"/>
          <w:b w:val="0"/>
          <w:sz w:val="20"/>
          <w:szCs w:val="20"/>
          <w:shd w:val="clear" w:color="auto" w:fill="FFFFFF"/>
        </w:rPr>
        <w:t xml:space="preserve"> </w:t>
      </w:r>
      <w:r w:rsidR="00280241" w:rsidRPr="00C166DA">
        <w:rPr>
          <w:color w:val="000000"/>
          <w:sz w:val="20"/>
          <w:szCs w:val="20"/>
        </w:rPr>
        <w:t xml:space="preserve">Failure to </w:t>
      </w:r>
      <w:r w:rsidR="00280241">
        <w:rPr>
          <w:color w:val="000000"/>
          <w:sz w:val="20"/>
          <w:szCs w:val="20"/>
        </w:rPr>
        <w:t xml:space="preserve">have all the assigned exercises complete by the due date </w:t>
      </w:r>
      <w:r w:rsidR="00280241" w:rsidRPr="00C166DA">
        <w:rPr>
          <w:color w:val="000000"/>
          <w:sz w:val="20"/>
          <w:szCs w:val="20"/>
        </w:rPr>
        <w:t>will result in an F</w:t>
      </w:r>
      <w:r w:rsidR="00280241">
        <w:rPr>
          <w:color w:val="000000"/>
          <w:sz w:val="20"/>
          <w:szCs w:val="20"/>
        </w:rPr>
        <w:t>in the class</w:t>
      </w:r>
      <w:r w:rsidR="00280241" w:rsidRPr="00C166DA">
        <w:rPr>
          <w:color w:val="000000"/>
          <w:sz w:val="20"/>
          <w:szCs w:val="20"/>
        </w:rPr>
        <w:t>.</w:t>
      </w:r>
    </w:p>
    <w:p w14:paraId="4C58AE54" w14:textId="2FA6C05C" w:rsidR="00280241" w:rsidRPr="00C166DA" w:rsidRDefault="00280241" w:rsidP="00280241">
      <w:pPr>
        <w:pStyle w:val="NormalWeb"/>
        <w:spacing w:before="0" w:beforeAutospacing="0" w:after="0" w:afterAutospacing="0"/>
        <w:ind w:left="450"/>
        <w:jc w:val="both"/>
        <w:rPr>
          <w:rFonts w:eastAsia="Times New Roman"/>
          <w:sz w:val="20"/>
          <w:szCs w:val="20"/>
        </w:rPr>
      </w:pPr>
      <w:r>
        <w:rPr>
          <w:rStyle w:val="Strong"/>
          <w:rFonts w:eastAsia="Times New Roman"/>
          <w:sz w:val="20"/>
          <w:szCs w:val="20"/>
          <w:shd w:val="clear" w:color="auto" w:fill="FFFFFF"/>
        </w:rPr>
        <w:t xml:space="preserve">c- </w:t>
      </w:r>
      <w:r w:rsidRPr="00280241">
        <w:rPr>
          <w:b/>
          <w:color w:val="000000"/>
          <w:sz w:val="20"/>
          <w:szCs w:val="20"/>
        </w:rPr>
        <w:t>TO HAND IN:</w:t>
      </w:r>
      <w:r w:rsidRPr="00C166DA">
        <w:rPr>
          <w:b/>
          <w:color w:val="000000"/>
          <w:sz w:val="20"/>
          <w:szCs w:val="20"/>
        </w:rPr>
        <w:t xml:space="preserve"> </w:t>
      </w:r>
      <w:r w:rsidRPr="00280241">
        <w:rPr>
          <w:bCs/>
          <w:color w:val="FF0033"/>
          <w:sz w:val="20"/>
          <w:szCs w:val="20"/>
        </w:rPr>
        <w:t>"Para entregar</w:t>
      </w:r>
      <w:r w:rsidRPr="00280241">
        <w:rPr>
          <w:bCs/>
          <w:color w:val="FF0000"/>
          <w:sz w:val="20"/>
          <w:szCs w:val="20"/>
        </w:rPr>
        <w:t>"</w:t>
      </w:r>
      <w:r w:rsidRPr="00C166DA">
        <w:rPr>
          <w:b/>
          <w:bCs/>
          <w:sz w:val="20"/>
          <w:szCs w:val="20"/>
        </w:rPr>
        <w:t xml:space="preserve"> - I will give more details in class and on my TAREAS page -</w:t>
      </w:r>
      <w:r w:rsidRPr="00C166DA">
        <w:rPr>
          <w:bCs/>
          <w:sz w:val="20"/>
          <w:szCs w:val="20"/>
        </w:rPr>
        <w:t xml:space="preserve"> </w:t>
      </w:r>
      <w:r w:rsidRPr="00C166DA">
        <w:rPr>
          <w:color w:val="000000"/>
          <w:sz w:val="20"/>
          <w:szCs w:val="20"/>
        </w:rPr>
        <w:t>These papers are not "graded". I want you to practice new structures and new vocabulary, so I will not "punish" you with a grade. If you hand it on time and follow the process, your paper is approved and you are done. Failure to do this will result in an F</w:t>
      </w:r>
      <w:r>
        <w:rPr>
          <w:color w:val="000000"/>
          <w:sz w:val="20"/>
          <w:szCs w:val="20"/>
        </w:rPr>
        <w:t xml:space="preserve"> in the class</w:t>
      </w:r>
      <w:r w:rsidRPr="00C166DA">
        <w:rPr>
          <w:color w:val="000000"/>
          <w:sz w:val="20"/>
          <w:szCs w:val="20"/>
        </w:rPr>
        <w:t>.</w:t>
      </w:r>
    </w:p>
    <w:p w14:paraId="680DCE08" w14:textId="77777777" w:rsidR="004B0214" w:rsidRPr="00C166DA" w:rsidRDefault="004B0214" w:rsidP="003F61EF">
      <w:pPr>
        <w:pStyle w:val="NormalWeb"/>
        <w:spacing w:before="0" w:beforeAutospacing="0" w:after="0" w:afterAutospacing="0"/>
        <w:jc w:val="both"/>
        <w:rPr>
          <w:color w:val="000000"/>
          <w:sz w:val="20"/>
          <w:szCs w:val="20"/>
        </w:rPr>
      </w:pPr>
    </w:p>
    <w:p w14:paraId="5256EEB9" w14:textId="1BC4311B" w:rsidR="00DB09A0" w:rsidRPr="00C166DA" w:rsidRDefault="0000469A" w:rsidP="003F61EF">
      <w:pPr>
        <w:pStyle w:val="NormalWeb"/>
        <w:spacing w:before="0" w:beforeAutospacing="0" w:after="0" w:afterAutospacing="0"/>
        <w:jc w:val="both"/>
        <w:rPr>
          <w:color w:val="000000"/>
          <w:sz w:val="20"/>
          <w:szCs w:val="20"/>
        </w:rPr>
      </w:pPr>
      <w:r>
        <w:rPr>
          <w:b/>
          <w:color w:val="000000"/>
          <w:sz w:val="20"/>
          <w:szCs w:val="20"/>
        </w:rPr>
        <w:t>3</w:t>
      </w:r>
      <w:r w:rsidR="00DB09A0" w:rsidRPr="00C166DA">
        <w:rPr>
          <w:b/>
          <w:color w:val="000000"/>
          <w:sz w:val="20"/>
          <w:szCs w:val="20"/>
        </w:rPr>
        <w:t>- LESSON/CHAPTER TESTS:</w:t>
      </w:r>
      <w:r w:rsidR="004B0214" w:rsidRPr="00C166DA">
        <w:rPr>
          <w:b/>
          <w:color w:val="000000"/>
          <w:sz w:val="20"/>
          <w:szCs w:val="20"/>
        </w:rPr>
        <w:t xml:space="preserve"> </w:t>
      </w:r>
      <w:r w:rsidR="004B0214" w:rsidRPr="00C166DA">
        <w:rPr>
          <w:color w:val="000000"/>
          <w:sz w:val="20"/>
          <w:szCs w:val="20"/>
        </w:rPr>
        <w:t>T</w:t>
      </w:r>
      <w:r w:rsidR="00DB09A0" w:rsidRPr="00C166DA">
        <w:rPr>
          <w:color w:val="000000"/>
          <w:sz w:val="20"/>
          <w:szCs w:val="20"/>
        </w:rPr>
        <w:t>his grade will be the average of all the lesson/chapter tests.</w:t>
      </w:r>
      <w:r w:rsidR="00366FCB" w:rsidRPr="00C166DA">
        <w:rPr>
          <w:color w:val="000000"/>
          <w:sz w:val="20"/>
          <w:szCs w:val="20"/>
        </w:rPr>
        <w:t xml:space="preserve"> Test dates are posted on the chart at the beginning of the homework page. </w:t>
      </w:r>
      <w:r w:rsidR="00366FCB" w:rsidRPr="00C166DA">
        <w:rPr>
          <w:color w:val="000000"/>
          <w:sz w:val="20"/>
          <w:szCs w:val="20"/>
          <w:u w:val="single"/>
        </w:rPr>
        <w:t>If you are planning on missing a lesson test, YOU HAVE to email me as soon as you know</w:t>
      </w:r>
      <w:r w:rsidR="00366FCB" w:rsidRPr="00C166DA">
        <w:rPr>
          <w:color w:val="000000"/>
          <w:sz w:val="20"/>
          <w:szCs w:val="20"/>
        </w:rPr>
        <w:t>. If you miss a test and you haven't talked to me beforehand to make arrangements, the test grade is F.</w:t>
      </w:r>
    </w:p>
    <w:p w14:paraId="213759CE" w14:textId="77777777" w:rsidR="004B0214" w:rsidRPr="00C166DA" w:rsidRDefault="004B0214" w:rsidP="003F61EF">
      <w:pPr>
        <w:pStyle w:val="NormalWeb"/>
        <w:spacing w:before="0" w:beforeAutospacing="0" w:after="0" w:afterAutospacing="0"/>
        <w:jc w:val="both"/>
        <w:rPr>
          <w:color w:val="000000"/>
          <w:sz w:val="20"/>
          <w:szCs w:val="20"/>
        </w:rPr>
      </w:pPr>
    </w:p>
    <w:p w14:paraId="646CA4D7" w14:textId="23314200" w:rsidR="00DB09A0" w:rsidRPr="00C166DA" w:rsidRDefault="0000469A" w:rsidP="003F61EF">
      <w:pPr>
        <w:pStyle w:val="NormalWeb"/>
        <w:spacing w:before="0" w:beforeAutospacing="0" w:after="0" w:afterAutospacing="0"/>
        <w:jc w:val="both"/>
        <w:rPr>
          <w:color w:val="000000"/>
          <w:sz w:val="20"/>
          <w:szCs w:val="20"/>
        </w:rPr>
      </w:pPr>
      <w:r>
        <w:rPr>
          <w:b/>
          <w:color w:val="000000"/>
          <w:sz w:val="20"/>
          <w:szCs w:val="20"/>
        </w:rPr>
        <w:t>4</w:t>
      </w:r>
      <w:r w:rsidR="00DB09A0" w:rsidRPr="00C166DA">
        <w:rPr>
          <w:b/>
          <w:color w:val="000000"/>
          <w:sz w:val="20"/>
          <w:szCs w:val="20"/>
        </w:rPr>
        <w:t>- FINAL EXAM:</w:t>
      </w:r>
      <w:r w:rsidR="00DB09A0" w:rsidRPr="00C166DA">
        <w:rPr>
          <w:color w:val="000000"/>
          <w:sz w:val="20"/>
          <w:szCs w:val="20"/>
        </w:rPr>
        <w:t xml:space="preserve"> Since the final reflects the overall comprehension and ability to communicate in Spanish, it is an area in itself and you have to get a minimum of 60% on it to pass. At the same time, because it is a comprehensive test and causes a lot of stress to students, I will average the exam's grade with the rest of your lesson</w:t>
      </w:r>
      <w:r w:rsidR="00967D47" w:rsidRPr="00C166DA">
        <w:rPr>
          <w:color w:val="000000"/>
          <w:sz w:val="20"/>
          <w:szCs w:val="20"/>
        </w:rPr>
        <w:t xml:space="preserve">/chapter tests. </w:t>
      </w:r>
      <w:r w:rsidR="00DB09A0" w:rsidRPr="00C166DA">
        <w:rPr>
          <w:color w:val="000000"/>
          <w:sz w:val="20"/>
          <w:szCs w:val="20"/>
        </w:rPr>
        <w:t>In this way if the test is not that good, it will not affect your final grade in a big way. If it is better than what you've been getting during the semester, I'll consider this and adjust your final gra</w:t>
      </w:r>
      <w:r w:rsidR="00967D47" w:rsidRPr="00C166DA">
        <w:rPr>
          <w:color w:val="000000"/>
          <w:sz w:val="20"/>
          <w:szCs w:val="20"/>
        </w:rPr>
        <w:t>de to reflect this improvement.</w:t>
      </w:r>
    </w:p>
    <w:p w14:paraId="46B872DE" w14:textId="77777777" w:rsidR="00967D47" w:rsidRPr="00C166DA" w:rsidRDefault="00967D47" w:rsidP="003F61EF">
      <w:pPr>
        <w:pStyle w:val="NormalWeb"/>
        <w:spacing w:before="0" w:beforeAutospacing="0" w:after="0" w:afterAutospacing="0"/>
        <w:jc w:val="both"/>
        <w:rPr>
          <w:color w:val="000000"/>
          <w:sz w:val="20"/>
          <w:szCs w:val="20"/>
        </w:rPr>
      </w:pPr>
    </w:p>
    <w:p w14:paraId="631CE4CA" w14:textId="77777777" w:rsidR="00B33D5B" w:rsidRPr="00C166DA" w:rsidRDefault="00DB09A0" w:rsidP="003F61EF">
      <w:pPr>
        <w:jc w:val="both"/>
        <w:rPr>
          <w:b/>
          <w:bCs/>
          <w:color w:val="000000"/>
          <w:sz w:val="20"/>
          <w:szCs w:val="20"/>
        </w:rPr>
      </w:pPr>
      <w:r w:rsidRPr="00C166DA">
        <w:rPr>
          <w:bCs/>
          <w:sz w:val="20"/>
          <w:szCs w:val="20"/>
        </w:rPr>
        <w:t>It is your responsibility to keep track of your progress in the class. If you have questions about grades or your standing in the class don't hesitate to ask me during office hours. I will give you a midterm grade report with an estimate of your grade at that point.</w:t>
      </w:r>
      <w:r w:rsidRPr="00C166DA">
        <w:rPr>
          <w:sz w:val="20"/>
          <w:szCs w:val="20"/>
        </w:rPr>
        <w:br/>
      </w:r>
    </w:p>
    <w:p w14:paraId="3D37B2D8" w14:textId="77777777" w:rsidR="003962BE" w:rsidRPr="00C166DA" w:rsidRDefault="003962BE" w:rsidP="003962BE">
      <w:pPr>
        <w:pStyle w:val="NormalWeb"/>
        <w:spacing w:before="0" w:beforeAutospacing="0" w:after="0" w:afterAutospacing="0"/>
        <w:rPr>
          <w:sz w:val="20"/>
          <w:szCs w:val="20"/>
        </w:rPr>
      </w:pPr>
      <w:r w:rsidRPr="00C166DA">
        <w:rPr>
          <w:b/>
          <w:bCs/>
          <w:color w:val="000000"/>
          <w:sz w:val="20"/>
          <w:szCs w:val="20"/>
        </w:rPr>
        <w:t>EVALUATION AND GRADES</w:t>
      </w:r>
    </w:p>
    <w:p w14:paraId="1CD4DB44" w14:textId="77777777" w:rsidR="003962BE" w:rsidRPr="00C166DA" w:rsidRDefault="003962BE" w:rsidP="003962BE">
      <w:pPr>
        <w:pStyle w:val="NormalWeb"/>
        <w:spacing w:beforeAutospacing="0" w:afterAutospacing="0"/>
        <w:rPr>
          <w:sz w:val="20"/>
          <w:szCs w:val="20"/>
        </w:rPr>
      </w:pPr>
      <w:r w:rsidRPr="00C166DA">
        <w:rPr>
          <w:b/>
          <w:bCs/>
          <w:color w:val="000000"/>
          <w:sz w:val="20"/>
          <w:szCs w:val="20"/>
        </w:rPr>
        <w:t>Exams and final grade:</w:t>
      </w:r>
      <w:r w:rsidRPr="00C166DA">
        <w:rPr>
          <w:color w:val="000000"/>
          <w:sz w:val="20"/>
          <w:szCs w:val="20"/>
        </w:rPr>
        <w:t xml:space="preserve"> Grades on exams and your final grade are based on the following scale: </w:t>
      </w:r>
    </w:p>
    <w:p w14:paraId="43D237CE" w14:textId="77777777" w:rsidR="003223F9" w:rsidRPr="00C166DA" w:rsidRDefault="003223F9" w:rsidP="003223F9">
      <w:pPr>
        <w:rPr>
          <w:sz w:val="20"/>
          <w:szCs w:val="20"/>
        </w:rPr>
      </w:pPr>
      <w:r w:rsidRPr="00C166DA">
        <w:rPr>
          <w:sz w:val="20"/>
          <w:szCs w:val="20"/>
        </w:rPr>
        <w:t xml:space="preserve">A: 93-100 </w:t>
      </w:r>
      <w:r w:rsidRPr="00C166DA">
        <w:rPr>
          <w:sz w:val="20"/>
          <w:szCs w:val="20"/>
        </w:rPr>
        <w:tab/>
        <w:t>A-: 90-92.5</w:t>
      </w:r>
      <w:r w:rsidRPr="00C166DA">
        <w:rPr>
          <w:sz w:val="20"/>
          <w:szCs w:val="20"/>
        </w:rPr>
        <w:tab/>
        <w:t>B+: 87-89.5</w:t>
      </w:r>
      <w:r w:rsidRPr="00C166DA">
        <w:rPr>
          <w:sz w:val="20"/>
          <w:szCs w:val="20"/>
        </w:rPr>
        <w:tab/>
        <w:t>B: 83-86.5</w:t>
      </w:r>
      <w:r w:rsidRPr="00C166DA">
        <w:rPr>
          <w:sz w:val="20"/>
          <w:szCs w:val="20"/>
        </w:rPr>
        <w:tab/>
        <w:t>B-: 80-82.5</w:t>
      </w:r>
      <w:r w:rsidRPr="00C166DA">
        <w:rPr>
          <w:sz w:val="20"/>
          <w:szCs w:val="20"/>
        </w:rPr>
        <w:tab/>
        <w:t>C+: 77-79.5</w:t>
      </w:r>
      <w:r w:rsidRPr="00C166DA">
        <w:rPr>
          <w:sz w:val="20"/>
          <w:szCs w:val="20"/>
        </w:rPr>
        <w:tab/>
        <w:t>C: 73-76.5</w:t>
      </w:r>
    </w:p>
    <w:p w14:paraId="72B3A1B0" w14:textId="77777777" w:rsidR="003223F9" w:rsidRPr="00C166DA" w:rsidRDefault="003223F9" w:rsidP="003223F9">
      <w:pPr>
        <w:rPr>
          <w:sz w:val="20"/>
          <w:szCs w:val="20"/>
        </w:rPr>
      </w:pPr>
      <w:r w:rsidRPr="00C166DA">
        <w:rPr>
          <w:sz w:val="20"/>
          <w:szCs w:val="20"/>
        </w:rPr>
        <w:t>C-: 70-72.5</w:t>
      </w:r>
      <w:r w:rsidRPr="00C166DA">
        <w:rPr>
          <w:sz w:val="20"/>
          <w:szCs w:val="20"/>
        </w:rPr>
        <w:tab/>
        <w:t>D+: 67-69.5</w:t>
      </w:r>
      <w:r w:rsidRPr="00C166DA">
        <w:rPr>
          <w:sz w:val="20"/>
          <w:szCs w:val="20"/>
        </w:rPr>
        <w:tab/>
        <w:t>D: 60-66.5</w:t>
      </w:r>
      <w:r w:rsidRPr="00C166DA">
        <w:rPr>
          <w:sz w:val="20"/>
          <w:szCs w:val="20"/>
        </w:rPr>
        <w:tab/>
        <w:t>F: 0-59</w:t>
      </w:r>
    </w:p>
    <w:p w14:paraId="5CABB2D0" w14:textId="6AADDF6D" w:rsidR="003962BE" w:rsidRPr="00C166DA" w:rsidRDefault="003962BE" w:rsidP="003A6611">
      <w:pPr>
        <w:pStyle w:val="NormalWeb"/>
        <w:spacing w:before="0" w:beforeAutospacing="0" w:after="0" w:afterAutospacing="0"/>
        <w:rPr>
          <w:sz w:val="20"/>
          <w:szCs w:val="20"/>
        </w:rPr>
      </w:pPr>
    </w:p>
    <w:p w14:paraId="36FCB8D4" w14:textId="2863C420" w:rsidR="00DB09A0" w:rsidRPr="00C166DA" w:rsidRDefault="00DB09A0" w:rsidP="003F61EF">
      <w:pPr>
        <w:jc w:val="both"/>
        <w:rPr>
          <w:color w:val="000000"/>
          <w:sz w:val="20"/>
          <w:szCs w:val="20"/>
        </w:rPr>
      </w:pPr>
      <w:r w:rsidRPr="00C166DA">
        <w:rPr>
          <w:b/>
          <w:bCs/>
          <w:color w:val="000000"/>
          <w:sz w:val="20"/>
          <w:szCs w:val="20"/>
        </w:rPr>
        <w:t>A</w:t>
      </w:r>
      <w:r w:rsidR="00AD0890" w:rsidRPr="00C166DA">
        <w:rPr>
          <w:b/>
          <w:bCs/>
          <w:color w:val="000000"/>
          <w:sz w:val="20"/>
          <w:szCs w:val="20"/>
        </w:rPr>
        <w:t>ccommodations</w:t>
      </w:r>
      <w:r w:rsidRPr="00C166DA">
        <w:rPr>
          <w:b/>
          <w:bCs/>
          <w:color w:val="000000"/>
          <w:sz w:val="20"/>
          <w:szCs w:val="20"/>
        </w:rPr>
        <w:t>:</w:t>
      </w:r>
      <w:r w:rsidR="00967D47" w:rsidRPr="00C166DA">
        <w:rPr>
          <w:color w:val="000000"/>
          <w:sz w:val="20"/>
          <w:szCs w:val="20"/>
        </w:rPr>
        <w:t xml:space="preserve"> </w:t>
      </w:r>
      <w:r w:rsidRPr="00C166DA">
        <w:rPr>
          <w:color w:val="000000"/>
          <w:sz w:val="20"/>
          <w:szCs w:val="20"/>
        </w:rPr>
        <w:t xml:space="preserve">If you have a disability or learning difference that may impact your academic performance, you may request accommodations by submitting documentation to the </w:t>
      </w:r>
      <w:hyperlink r:id="rId11" w:history="1">
        <w:r w:rsidR="001F5930" w:rsidRPr="00C166DA">
          <w:rPr>
            <w:rStyle w:val="Hyperlink"/>
            <w:color w:val="2E74B5" w:themeColor="accent1" w:themeShade="BF"/>
            <w:sz w:val="20"/>
            <w:szCs w:val="20"/>
          </w:rPr>
          <w:t>Office of Student Accessibility</w:t>
        </w:r>
      </w:hyperlink>
      <w:r w:rsidR="001F5930" w:rsidRPr="00C166DA">
        <w:rPr>
          <w:sz w:val="20"/>
          <w:szCs w:val="20"/>
        </w:rPr>
        <w:t xml:space="preserve"> </w:t>
      </w:r>
      <w:r w:rsidRPr="00C166DA">
        <w:rPr>
          <w:color w:val="000000"/>
          <w:sz w:val="20"/>
          <w:szCs w:val="20"/>
        </w:rPr>
        <w:t xml:space="preserve">in </w:t>
      </w:r>
      <w:r w:rsidR="00784C0E" w:rsidRPr="00C166DA">
        <w:rPr>
          <w:color w:val="000000"/>
          <w:sz w:val="20"/>
          <w:szCs w:val="20"/>
        </w:rPr>
        <w:t>Suite 206</w:t>
      </w:r>
      <w:r w:rsidRPr="00C166DA">
        <w:rPr>
          <w:color w:val="000000"/>
          <w:sz w:val="20"/>
          <w:szCs w:val="20"/>
        </w:rPr>
        <w:t xml:space="preserve"> Albany Quadrangle (x7156). After you have submitted documentation</w:t>
      </w:r>
      <w:r w:rsidR="00784C0E" w:rsidRPr="00C166DA">
        <w:rPr>
          <w:color w:val="000000"/>
          <w:sz w:val="20"/>
          <w:szCs w:val="20"/>
        </w:rPr>
        <w:t xml:space="preserve"> and filled out paperwork</w:t>
      </w:r>
      <w:r w:rsidRPr="00C166DA">
        <w:rPr>
          <w:color w:val="000000"/>
          <w:sz w:val="20"/>
          <w:szCs w:val="20"/>
        </w:rPr>
        <w:t xml:space="preserve"> requesting accommodations for our course, staff in that office will notify me of the accommodations for which you are eligible. I also hope you will talk with me </w:t>
      </w:r>
      <w:r w:rsidR="00784C0E" w:rsidRPr="00C166DA">
        <w:rPr>
          <w:color w:val="000000"/>
          <w:sz w:val="20"/>
          <w:szCs w:val="20"/>
        </w:rPr>
        <w:t xml:space="preserve">at the beginning of the semester about </w:t>
      </w:r>
      <w:r w:rsidR="005F1FBB" w:rsidRPr="00C166DA">
        <w:rPr>
          <w:color w:val="000000"/>
          <w:sz w:val="20"/>
          <w:szCs w:val="20"/>
        </w:rPr>
        <w:t>how I can assist</w:t>
      </w:r>
      <w:r w:rsidR="00784C0E" w:rsidRPr="00C166DA">
        <w:rPr>
          <w:color w:val="000000"/>
          <w:sz w:val="20"/>
          <w:szCs w:val="20"/>
        </w:rPr>
        <w:t xml:space="preserve"> you with your learning preferences</w:t>
      </w:r>
      <w:r w:rsidRPr="00C166DA">
        <w:rPr>
          <w:color w:val="000000"/>
          <w:sz w:val="20"/>
          <w:szCs w:val="20"/>
        </w:rPr>
        <w:t>.</w:t>
      </w:r>
    </w:p>
    <w:p w14:paraId="661C6247" w14:textId="77777777" w:rsidR="00DB09A0" w:rsidRPr="00C166DA" w:rsidRDefault="00DB09A0" w:rsidP="003F61EF">
      <w:pPr>
        <w:jc w:val="both"/>
        <w:rPr>
          <w:sz w:val="20"/>
          <w:szCs w:val="20"/>
        </w:rPr>
      </w:pPr>
    </w:p>
    <w:p w14:paraId="3CE67B53" w14:textId="62EA95D9" w:rsidR="005C71BC" w:rsidRPr="00C166DA" w:rsidRDefault="005C71BC" w:rsidP="003F61EF">
      <w:pPr>
        <w:jc w:val="both"/>
        <w:rPr>
          <w:sz w:val="20"/>
          <w:szCs w:val="20"/>
        </w:rPr>
      </w:pPr>
      <w:r w:rsidRPr="00C166DA">
        <w:rPr>
          <w:b/>
          <w:bCs/>
          <w:color w:val="000000"/>
          <w:sz w:val="20"/>
          <w:szCs w:val="20"/>
        </w:rPr>
        <w:t>A</w:t>
      </w:r>
      <w:r w:rsidR="00AD0890" w:rsidRPr="00C166DA">
        <w:rPr>
          <w:b/>
          <w:bCs/>
          <w:color w:val="000000"/>
          <w:sz w:val="20"/>
          <w:szCs w:val="20"/>
        </w:rPr>
        <w:t>cademic Integrity</w:t>
      </w:r>
      <w:r w:rsidRPr="00C166DA">
        <w:rPr>
          <w:b/>
          <w:color w:val="000000"/>
          <w:sz w:val="20"/>
          <w:szCs w:val="20"/>
        </w:rPr>
        <w:t>:</w:t>
      </w:r>
      <w:r w:rsidRPr="00C166DA">
        <w:rPr>
          <w:color w:val="000000"/>
          <w:sz w:val="20"/>
          <w:szCs w:val="20"/>
        </w:rPr>
        <w:t xml:space="preserve"> </w:t>
      </w:r>
      <w:r w:rsidR="00AB7ADD" w:rsidRPr="00C166DA">
        <w:rPr>
          <w:color w:val="000000"/>
          <w:sz w:val="20"/>
          <w:szCs w:val="20"/>
          <w:shd w:val="clear" w:color="auto" w:fill="FFF2CC"/>
        </w:rPr>
        <w:t xml:space="preserve">Acts of academic dishonesty involve the use or attempted use of any method or technique enabling a student to misrepresent the quality or integrity of their academic work (This includes the use of A.I. to write your papers instead of using your creative ability, </w:t>
      </w:r>
      <w:r w:rsidR="00AB7ADD" w:rsidRPr="00C166DA">
        <w:rPr>
          <w:color w:val="000000"/>
          <w:sz w:val="20"/>
          <w:szCs w:val="20"/>
          <w:u w:val="single"/>
          <w:shd w:val="clear" w:color="auto" w:fill="FFF2CC"/>
        </w:rPr>
        <w:t>unless instructed by your professor</w:t>
      </w:r>
      <w:r w:rsidR="00AB7ADD" w:rsidRPr="00C166DA">
        <w:rPr>
          <w:color w:val="000000"/>
          <w:sz w:val="20"/>
          <w:szCs w:val="20"/>
          <w:shd w:val="clear" w:color="auto" w:fill="FFF2CC"/>
        </w:rPr>
        <w:t>). If you can’t reproduce a similar level of communication of what you wrote on a paper or a test at a later time in a conversation with me or a proctored re-write, I’ll assume you got help.</w:t>
      </w:r>
      <w:r w:rsidR="00A33804" w:rsidRPr="00C166DA">
        <w:rPr>
          <w:sz w:val="20"/>
          <w:szCs w:val="20"/>
        </w:rPr>
        <w:t xml:space="preserve"> </w:t>
      </w:r>
      <w:r w:rsidRPr="00C166DA">
        <w:rPr>
          <w:color w:val="000000"/>
          <w:sz w:val="20"/>
          <w:szCs w:val="20"/>
          <w:u w:val="single"/>
        </w:rPr>
        <w:t>Academic dishonesty with respect to examinations</w:t>
      </w:r>
      <w:r w:rsidRPr="00C166DA">
        <w:rPr>
          <w:color w:val="000000"/>
          <w:sz w:val="20"/>
          <w:szCs w:val="20"/>
        </w:rPr>
        <w:t xml:space="preserve"> includes but is not limited to copying from the work of another, allowing another student to copy from one’s own work, using crib notes, arranging for another person to substitute in taking an examination, giving or receiving unauthorized information prior to or during the examination, or using any type of electronic help during the test.</w:t>
      </w:r>
      <w:r w:rsidR="00A33804" w:rsidRPr="00C166DA">
        <w:rPr>
          <w:color w:val="000000"/>
          <w:sz w:val="20"/>
          <w:szCs w:val="20"/>
        </w:rPr>
        <w:t xml:space="preserve"> </w:t>
      </w:r>
      <w:r w:rsidRPr="00C166DA">
        <w:rPr>
          <w:color w:val="000000"/>
          <w:sz w:val="20"/>
          <w:szCs w:val="20"/>
          <w:u w:val="single"/>
        </w:rPr>
        <w:t>Academic dishonesty with respect to written or other types of assignments</w:t>
      </w:r>
      <w:r w:rsidRPr="00C166DA">
        <w:rPr>
          <w:color w:val="000000"/>
          <w:sz w:val="20"/>
          <w:szCs w:val="20"/>
        </w:rPr>
        <w:t xml:space="preserve"> includes but is not limited to failure to acknowledge the ideas or words of another that have consciously been taken from a source, published or unpublished; placing one’s name on papers, reports, or other documents that are the work of another individual</w:t>
      </w:r>
      <w:r w:rsidR="00D3137C" w:rsidRPr="00C166DA">
        <w:rPr>
          <w:color w:val="000000"/>
          <w:sz w:val="20"/>
          <w:szCs w:val="20"/>
        </w:rPr>
        <w:t xml:space="preserve"> OR A.I.</w:t>
      </w:r>
      <w:r w:rsidRPr="00C166DA">
        <w:rPr>
          <w:color w:val="000000"/>
          <w:sz w:val="20"/>
          <w:szCs w:val="20"/>
        </w:rPr>
        <w:t>, whether published or unpublished; flagrant misuse of the assistance provided by another in the process of completing academic work; submission of the same paper or project for separate courses without prior authorization by faculty members; fabrication or alteration of data; or knowingly facilitating the academic dishonesty of another.</w:t>
      </w:r>
      <w:r w:rsidR="00A33804" w:rsidRPr="00C166DA">
        <w:rPr>
          <w:sz w:val="20"/>
          <w:szCs w:val="20"/>
        </w:rPr>
        <w:t xml:space="preserve"> </w:t>
      </w:r>
      <w:hyperlink r:id="rId12" w:history="1">
        <w:r w:rsidR="00A33804" w:rsidRPr="00C166DA">
          <w:rPr>
            <w:rStyle w:val="Hyperlink"/>
            <w:color w:val="auto"/>
            <w:sz w:val="20"/>
            <w:szCs w:val="20"/>
          </w:rPr>
          <w:t>Lewis &amp; Clark Academic Integrity Policy</w:t>
        </w:r>
      </w:hyperlink>
      <w:r w:rsidR="00A33804" w:rsidRPr="00C166DA">
        <w:rPr>
          <w:color w:val="000000"/>
          <w:sz w:val="20"/>
          <w:szCs w:val="20"/>
        </w:rPr>
        <w:t>.</w:t>
      </w:r>
    </w:p>
    <w:p w14:paraId="4D52ED30" w14:textId="77777777" w:rsidR="005C71BC" w:rsidRPr="00C166DA" w:rsidRDefault="005C71BC" w:rsidP="003F61EF">
      <w:pPr>
        <w:jc w:val="both"/>
        <w:rPr>
          <w:sz w:val="20"/>
          <w:szCs w:val="20"/>
        </w:rPr>
      </w:pPr>
    </w:p>
    <w:p w14:paraId="3B0D0B0C" w14:textId="2D2E3999" w:rsidR="007C78E6" w:rsidRPr="00C166DA" w:rsidRDefault="007C78E6" w:rsidP="003F61EF">
      <w:pPr>
        <w:jc w:val="both"/>
        <w:rPr>
          <w:sz w:val="20"/>
          <w:szCs w:val="20"/>
        </w:rPr>
      </w:pPr>
      <w:r w:rsidRPr="00C166DA">
        <w:rPr>
          <w:b/>
          <w:bCs/>
          <w:color w:val="000000"/>
          <w:sz w:val="20"/>
          <w:szCs w:val="20"/>
        </w:rPr>
        <w:t>R</w:t>
      </w:r>
      <w:r w:rsidR="00C16E58" w:rsidRPr="00C166DA">
        <w:rPr>
          <w:b/>
          <w:bCs/>
          <w:color w:val="000000"/>
          <w:sz w:val="20"/>
          <w:szCs w:val="20"/>
        </w:rPr>
        <w:t>esources</w:t>
      </w:r>
      <w:r w:rsidRPr="00C166DA">
        <w:rPr>
          <w:b/>
          <w:bCs/>
          <w:color w:val="000000"/>
          <w:sz w:val="20"/>
          <w:szCs w:val="20"/>
        </w:rPr>
        <w:t>:</w:t>
      </w:r>
    </w:p>
    <w:p w14:paraId="7E6DAE43" w14:textId="5477B164" w:rsidR="007C78E6" w:rsidRPr="00C166DA" w:rsidRDefault="007C78E6" w:rsidP="003F61EF">
      <w:pPr>
        <w:numPr>
          <w:ilvl w:val="0"/>
          <w:numId w:val="1"/>
        </w:numPr>
        <w:jc w:val="both"/>
        <w:textAlignment w:val="baseline"/>
        <w:rPr>
          <w:color w:val="000000"/>
          <w:sz w:val="20"/>
          <w:szCs w:val="20"/>
        </w:rPr>
      </w:pPr>
      <w:r w:rsidRPr="00C166DA">
        <w:rPr>
          <w:sz w:val="20"/>
          <w:szCs w:val="20"/>
        </w:rPr>
        <w:t> </w:t>
      </w:r>
      <w:hyperlink r:id="rId13" w:history="1">
        <w:r w:rsidRPr="00C166DA">
          <w:rPr>
            <w:rStyle w:val="Hyperlink"/>
            <w:color w:val="auto"/>
            <w:sz w:val="20"/>
            <w:szCs w:val="20"/>
          </w:rPr>
          <w:t>SAAB Tutoring</w:t>
        </w:r>
      </w:hyperlink>
      <w:r w:rsidRPr="00C166DA">
        <w:rPr>
          <w:sz w:val="20"/>
          <w:szCs w:val="20"/>
        </w:rPr>
        <w:t xml:space="preserve">: SAAB Tutoring </w:t>
      </w:r>
      <w:r w:rsidRPr="00C166DA">
        <w:rPr>
          <w:color w:val="000000"/>
          <w:sz w:val="20"/>
          <w:szCs w:val="20"/>
        </w:rPr>
        <w:t>is a free peer-to-peer tutoring program for all students at L&amp;C. Tutoring is a useful and informal way to study for a test, ask questions about homework, review notes, or practice your skills. Students are eligible to receive two hours of tutoring per course each week.</w:t>
      </w:r>
    </w:p>
    <w:p w14:paraId="557FEABA" w14:textId="2ADC44D6" w:rsidR="00EC280C" w:rsidRPr="00C166DA" w:rsidRDefault="0028356C" w:rsidP="003F61EF">
      <w:pPr>
        <w:pStyle w:val="ListParagraph"/>
        <w:numPr>
          <w:ilvl w:val="0"/>
          <w:numId w:val="1"/>
        </w:numPr>
        <w:jc w:val="both"/>
        <w:textAlignment w:val="baseline"/>
        <w:rPr>
          <w:rFonts w:ascii="Times New Roman" w:hAnsi="Times New Roman" w:cs="Times New Roman"/>
          <w:color w:val="000000"/>
          <w:sz w:val="20"/>
          <w:szCs w:val="20"/>
        </w:rPr>
      </w:pPr>
      <w:hyperlink r:id="rId14" w:history="1">
        <w:r w:rsidR="009427A7" w:rsidRPr="00C166DA">
          <w:rPr>
            <w:rStyle w:val="Hyperlink"/>
            <w:rFonts w:ascii="Times New Roman" w:hAnsi="Times New Roman" w:cs="Times New Roman"/>
            <w:color w:val="auto"/>
            <w:sz w:val="20"/>
            <w:szCs w:val="20"/>
          </w:rPr>
          <w:t xml:space="preserve">Office of </w:t>
        </w:r>
        <w:r w:rsidR="007C78E6" w:rsidRPr="00C166DA">
          <w:rPr>
            <w:rStyle w:val="Hyperlink"/>
            <w:rFonts w:ascii="Times New Roman" w:hAnsi="Times New Roman" w:cs="Times New Roman"/>
            <w:color w:val="auto"/>
            <w:sz w:val="20"/>
            <w:szCs w:val="20"/>
          </w:rPr>
          <w:t xml:space="preserve">Student </w:t>
        </w:r>
        <w:r w:rsidR="009427A7" w:rsidRPr="00C166DA">
          <w:rPr>
            <w:rStyle w:val="Hyperlink"/>
            <w:rFonts w:ascii="Times New Roman" w:hAnsi="Times New Roman" w:cs="Times New Roman"/>
            <w:color w:val="auto"/>
            <w:sz w:val="20"/>
            <w:szCs w:val="20"/>
          </w:rPr>
          <w:t>Accessibility</w:t>
        </w:r>
      </w:hyperlink>
      <w:r w:rsidR="007C78E6" w:rsidRPr="00C166DA">
        <w:rPr>
          <w:rFonts w:ascii="Times New Roman" w:hAnsi="Times New Roman" w:cs="Times New Roman"/>
          <w:sz w:val="20"/>
          <w:szCs w:val="20"/>
        </w:rPr>
        <w:t xml:space="preserve">: </w:t>
      </w:r>
      <w:r w:rsidR="00E125B4" w:rsidRPr="00C166DA">
        <w:rPr>
          <w:rFonts w:ascii="Times New Roman" w:hAnsi="Times New Roman" w:cs="Times New Roman"/>
          <w:sz w:val="20"/>
          <w:szCs w:val="20"/>
        </w:rPr>
        <w:t>The Office of Student Accessibility engages and assists students as they navigate their academic and personal experiences at Lewis &amp; Clark.</w:t>
      </w:r>
      <w:r w:rsidR="00EC280C" w:rsidRPr="00C166DA">
        <w:rPr>
          <w:rFonts w:ascii="Times New Roman" w:hAnsi="Times New Roman" w:cs="Times New Roman"/>
          <w:sz w:val="20"/>
          <w:szCs w:val="20"/>
        </w:rPr>
        <w:t xml:space="preserve"> For accommodations contact this</w:t>
      </w:r>
      <w:r w:rsidR="00EC280C" w:rsidRPr="00C166DA">
        <w:rPr>
          <w:rFonts w:ascii="Times New Roman" w:hAnsi="Times New Roman" w:cs="Times New Roman"/>
          <w:color w:val="000000"/>
          <w:sz w:val="20"/>
          <w:szCs w:val="20"/>
        </w:rPr>
        <w:t xml:space="preserve"> o</w:t>
      </w:r>
      <w:r w:rsidR="007C78E6" w:rsidRPr="00C166DA">
        <w:rPr>
          <w:rFonts w:ascii="Times New Roman" w:hAnsi="Times New Roman" w:cs="Times New Roman"/>
          <w:color w:val="000000"/>
          <w:sz w:val="20"/>
          <w:szCs w:val="20"/>
        </w:rPr>
        <w:t>ffice located in Albany 206 (x7156).</w:t>
      </w:r>
    </w:p>
    <w:p w14:paraId="0D2DBB65" w14:textId="5433ED3E" w:rsidR="00EC280C" w:rsidRPr="00C166DA" w:rsidRDefault="0028356C" w:rsidP="003F61EF">
      <w:pPr>
        <w:pStyle w:val="ListParagraph"/>
        <w:numPr>
          <w:ilvl w:val="0"/>
          <w:numId w:val="2"/>
        </w:numPr>
        <w:jc w:val="both"/>
        <w:textAlignment w:val="baseline"/>
        <w:rPr>
          <w:rFonts w:ascii="Times New Roman" w:hAnsi="Times New Roman" w:cs="Times New Roman"/>
          <w:sz w:val="20"/>
          <w:szCs w:val="20"/>
        </w:rPr>
      </w:pPr>
      <w:hyperlink r:id="rId15" w:history="1">
        <w:r w:rsidR="007C78E6" w:rsidRPr="00C166DA">
          <w:rPr>
            <w:rStyle w:val="Hyperlink"/>
            <w:rFonts w:ascii="Times New Roman" w:hAnsi="Times New Roman" w:cs="Times New Roman"/>
            <w:color w:val="auto"/>
            <w:sz w:val="20"/>
            <w:szCs w:val="20"/>
          </w:rPr>
          <w:t>College Advising Center</w:t>
        </w:r>
      </w:hyperlink>
      <w:r w:rsidR="00EC280C" w:rsidRPr="00C166DA">
        <w:rPr>
          <w:rFonts w:ascii="Times New Roman" w:hAnsi="Times New Roman" w:cs="Times New Roman"/>
          <w:sz w:val="20"/>
          <w:szCs w:val="20"/>
        </w:rPr>
        <w:t>: Advising appointments (non-faculty advisors) and resources.</w:t>
      </w:r>
    </w:p>
    <w:p w14:paraId="0D7BE807" w14:textId="597215EA" w:rsidR="007C78E6" w:rsidRPr="00C166DA" w:rsidRDefault="0028356C" w:rsidP="003F61EF">
      <w:pPr>
        <w:pStyle w:val="ListParagraph"/>
        <w:numPr>
          <w:ilvl w:val="0"/>
          <w:numId w:val="2"/>
        </w:numPr>
        <w:jc w:val="both"/>
        <w:textAlignment w:val="baseline"/>
        <w:rPr>
          <w:rFonts w:ascii="Times New Roman" w:hAnsi="Times New Roman" w:cs="Times New Roman"/>
          <w:sz w:val="20"/>
          <w:szCs w:val="20"/>
        </w:rPr>
      </w:pPr>
      <w:hyperlink r:id="rId16" w:history="1">
        <w:r w:rsidR="007C78E6" w:rsidRPr="00C166DA">
          <w:rPr>
            <w:rStyle w:val="Hyperlink"/>
            <w:rFonts w:ascii="Times New Roman" w:hAnsi="Times New Roman" w:cs="Times New Roman"/>
            <w:color w:val="auto"/>
            <w:sz w:val="20"/>
            <w:szCs w:val="20"/>
          </w:rPr>
          <w:t>Registrar’s Office</w:t>
        </w:r>
      </w:hyperlink>
      <w:r w:rsidR="007C78E6" w:rsidRPr="00C166DA">
        <w:rPr>
          <w:rFonts w:ascii="Times New Roman" w:hAnsi="Times New Roman" w:cs="Times New Roman"/>
          <w:sz w:val="20"/>
          <w:szCs w:val="20"/>
        </w:rPr>
        <w:t>:</w:t>
      </w:r>
      <w:r w:rsidR="00ED78B0" w:rsidRPr="00C166DA">
        <w:rPr>
          <w:rFonts w:ascii="Times New Roman" w:hAnsi="Times New Roman" w:cs="Times New Roman"/>
          <w:sz w:val="20"/>
          <w:szCs w:val="20"/>
        </w:rPr>
        <w:t xml:space="preserve"> </w:t>
      </w:r>
      <w:r w:rsidR="00BE180E" w:rsidRPr="00C166DA">
        <w:rPr>
          <w:rFonts w:ascii="Times New Roman" w:hAnsi="Times New Roman" w:cs="Times New Roman"/>
          <w:sz w:val="20"/>
          <w:szCs w:val="20"/>
        </w:rPr>
        <w:t>Transcripts, Academic Catalog, Academic Calendar, Course schedule, Forms, Resources, etc.</w:t>
      </w:r>
    </w:p>
    <w:p w14:paraId="5C6E226E" w14:textId="79A5879C" w:rsidR="007C78E6" w:rsidRPr="00C166DA" w:rsidRDefault="007C78E6" w:rsidP="003F61EF">
      <w:pPr>
        <w:jc w:val="both"/>
        <w:rPr>
          <w:sz w:val="20"/>
          <w:szCs w:val="20"/>
        </w:rPr>
      </w:pPr>
    </w:p>
    <w:p w14:paraId="13AFE759" w14:textId="5F831665" w:rsidR="007C78E6" w:rsidRPr="00C166DA" w:rsidRDefault="007C78E6" w:rsidP="003F61EF">
      <w:pPr>
        <w:jc w:val="both"/>
        <w:rPr>
          <w:sz w:val="20"/>
          <w:szCs w:val="20"/>
        </w:rPr>
      </w:pPr>
      <w:r w:rsidRPr="00C166DA">
        <w:rPr>
          <w:b/>
          <w:bCs/>
          <w:color w:val="000000"/>
          <w:sz w:val="20"/>
          <w:szCs w:val="20"/>
        </w:rPr>
        <w:t>Title IX</w:t>
      </w:r>
      <w:r w:rsidR="00A4607B" w:rsidRPr="00C166DA">
        <w:rPr>
          <w:color w:val="000000"/>
          <w:sz w:val="20"/>
          <w:szCs w:val="20"/>
        </w:rPr>
        <w:t xml:space="preserve"> </w:t>
      </w:r>
      <w:r w:rsidRPr="00C166DA">
        <w:rPr>
          <w:color w:val="000000"/>
          <w:sz w:val="20"/>
          <w:szCs w:val="20"/>
        </w:rPr>
        <w:t>is a section from the Education Amendments Act of 1972, which states the following:</w:t>
      </w:r>
    </w:p>
    <w:p w14:paraId="5E4B0058" w14:textId="4E4D9D81" w:rsidR="007C78E6" w:rsidRPr="00C166DA" w:rsidRDefault="007C78E6" w:rsidP="003F61EF">
      <w:pPr>
        <w:shd w:val="clear" w:color="auto" w:fill="FFFFFF"/>
        <w:jc w:val="both"/>
        <w:rPr>
          <w:sz w:val="20"/>
          <w:szCs w:val="20"/>
        </w:rPr>
      </w:pPr>
      <w:r w:rsidRPr="00C166DA">
        <w:rPr>
          <w:color w:val="000000"/>
          <w:sz w:val="20"/>
          <w:szCs w:val="20"/>
        </w:rPr>
        <w:t>“No person in the United States shall, on the basis of sex, be excluded from participation in, be denied the benefits of, or be subjected to discrimination under any education program or activity receiving Federal financial assistance.</w:t>
      </w:r>
      <w:r w:rsidR="00A4607B" w:rsidRPr="00C166DA">
        <w:rPr>
          <w:color w:val="000000"/>
          <w:sz w:val="20"/>
          <w:szCs w:val="20"/>
        </w:rPr>
        <w:t>"</w:t>
      </w:r>
    </w:p>
    <w:p w14:paraId="336AFAF2" w14:textId="3A5BC28B" w:rsidR="007C78E6" w:rsidRPr="00C166DA" w:rsidRDefault="007C78E6" w:rsidP="003F61EF">
      <w:pPr>
        <w:shd w:val="clear" w:color="auto" w:fill="FFFFFF"/>
        <w:jc w:val="both"/>
        <w:rPr>
          <w:color w:val="000000"/>
          <w:sz w:val="20"/>
          <w:szCs w:val="20"/>
        </w:rPr>
      </w:pPr>
      <w:r w:rsidRPr="00C166DA">
        <w:rPr>
          <w:color w:val="000000"/>
          <w:sz w:val="20"/>
          <w:szCs w:val="20"/>
        </w:rPr>
        <w:t>The College prohibits all forms of sexual or gender-based harassment, discrimination or violence. Prohibited conduct includes sexual harassment, sexual assault, intimate partner violence, and stalking.</w:t>
      </w:r>
      <w:r w:rsidR="00A4607B" w:rsidRPr="00C166DA">
        <w:rPr>
          <w:color w:val="000000"/>
          <w:sz w:val="20"/>
          <w:szCs w:val="20"/>
        </w:rPr>
        <w:t xml:space="preserve"> </w:t>
      </w:r>
      <w:r w:rsidRPr="00C166DA">
        <w:rPr>
          <w:color w:val="000000"/>
          <w:sz w:val="20"/>
          <w:szCs w:val="20"/>
        </w:rPr>
        <w:t>A person affected by prohibited conduct can seek confidential assistance, can privately request supportive measures, and can request formal investigation and disciplinary proceedings by the College.</w:t>
      </w:r>
      <w:r w:rsidR="00CE0307" w:rsidRPr="00C166DA">
        <w:rPr>
          <w:color w:val="000000"/>
          <w:sz w:val="20"/>
          <w:szCs w:val="20"/>
        </w:rPr>
        <w:t xml:space="preserve"> For more information go to</w:t>
      </w:r>
      <w:r w:rsidR="00A4607B" w:rsidRPr="00C166DA">
        <w:rPr>
          <w:color w:val="000000"/>
          <w:sz w:val="20"/>
          <w:szCs w:val="20"/>
        </w:rPr>
        <w:t xml:space="preserve"> </w:t>
      </w:r>
      <w:hyperlink r:id="rId17" w:history="1">
        <w:r w:rsidR="00A4607B" w:rsidRPr="00C166DA">
          <w:rPr>
            <w:rStyle w:val="Hyperlink"/>
            <w:color w:val="2E74B5" w:themeColor="accent1" w:themeShade="BF"/>
            <w:sz w:val="20"/>
            <w:szCs w:val="20"/>
          </w:rPr>
          <w:t>Title IX Compliance page</w:t>
        </w:r>
      </w:hyperlink>
      <w:r w:rsidR="004C7F94" w:rsidRPr="00C166DA">
        <w:rPr>
          <w:color w:val="000000"/>
          <w:sz w:val="20"/>
          <w:szCs w:val="20"/>
        </w:rPr>
        <w:t>.</w:t>
      </w:r>
    </w:p>
    <w:p w14:paraId="2A29E364" w14:textId="50E72187" w:rsidR="007C78E6" w:rsidRPr="00C166DA" w:rsidRDefault="007C78E6" w:rsidP="003F61EF">
      <w:pPr>
        <w:shd w:val="clear" w:color="auto" w:fill="FFFFFF"/>
        <w:jc w:val="both"/>
        <w:rPr>
          <w:sz w:val="20"/>
          <w:szCs w:val="20"/>
        </w:rPr>
      </w:pPr>
    </w:p>
    <w:p w14:paraId="79600872" w14:textId="1D7467EE" w:rsidR="007C78E6" w:rsidRPr="00C166DA" w:rsidRDefault="00C16E58" w:rsidP="00416C05">
      <w:pPr>
        <w:jc w:val="both"/>
        <w:rPr>
          <w:rFonts w:eastAsia="Times New Roman"/>
          <w:color w:val="000000"/>
          <w:sz w:val="20"/>
          <w:szCs w:val="20"/>
        </w:rPr>
      </w:pPr>
      <w:r w:rsidRPr="00C166DA">
        <w:rPr>
          <w:b/>
          <w:bCs/>
          <w:color w:val="000000"/>
          <w:sz w:val="20"/>
          <w:szCs w:val="20"/>
        </w:rPr>
        <w:t>Course Withdrawals:</w:t>
      </w:r>
      <w:r w:rsidRPr="00C166DA">
        <w:rPr>
          <w:color w:val="000000"/>
          <w:sz w:val="20"/>
          <w:szCs w:val="20"/>
        </w:rPr>
        <w:t xml:space="preserve"> </w:t>
      </w:r>
      <w:r w:rsidR="007C78E6" w:rsidRPr="00C166DA">
        <w:rPr>
          <w:rFonts w:eastAsia="Times New Roman"/>
          <w:color w:val="000000"/>
          <w:sz w:val="20"/>
          <w:szCs w:val="20"/>
        </w:rPr>
        <w:t>You may drop this course on WebAdvisor by Friday of the second week of class and no W grade will appear on your transcript. After the second week and before 4pm on Friday of the 10th week, you can withdraw from the course by submitting a Course Withdrawal form to the Registrar’s Office. In this case, a W grade will appear on your transcript. For the last day to withdraw check the homework chart on the Tareas page. It is not possible for me to authorize your withdrawal from the course after that date. At that point, you will need to complete the course and take whatever grade you have earned. If you have questions or concerns about your performance in the course, please talk with me</w:t>
      </w:r>
      <w:r w:rsidR="00DF5417" w:rsidRPr="00C166DA">
        <w:rPr>
          <w:rFonts w:eastAsia="Times New Roman"/>
          <w:color w:val="000000"/>
          <w:sz w:val="20"/>
          <w:szCs w:val="20"/>
        </w:rPr>
        <w:t xml:space="preserve"> asap</w:t>
      </w:r>
      <w:r w:rsidR="007C78E6" w:rsidRPr="00C166DA">
        <w:rPr>
          <w:rFonts w:eastAsia="Times New Roman"/>
          <w:color w:val="000000"/>
          <w:sz w:val="20"/>
          <w:szCs w:val="20"/>
        </w:rPr>
        <w:t>.</w:t>
      </w:r>
    </w:p>
    <w:p w14:paraId="2DD6C622" w14:textId="77777777" w:rsidR="00416C05" w:rsidRPr="00C166DA" w:rsidRDefault="00416C05" w:rsidP="00416C05">
      <w:pPr>
        <w:jc w:val="both"/>
        <w:rPr>
          <w:rFonts w:eastAsia="Times New Roman"/>
          <w:sz w:val="20"/>
          <w:szCs w:val="20"/>
        </w:rPr>
      </w:pPr>
    </w:p>
    <w:p w14:paraId="5BA9BC2A" w14:textId="77777777" w:rsidR="00416C05" w:rsidRPr="00C166DA" w:rsidRDefault="00416C05" w:rsidP="00416C05">
      <w:pPr>
        <w:pStyle w:val="Heading4"/>
        <w:keepNext w:val="0"/>
        <w:keepLines w:val="0"/>
        <w:shd w:val="clear" w:color="auto" w:fill="FFFFFF"/>
        <w:spacing w:before="0" w:after="0"/>
        <w:rPr>
          <w:rFonts w:ascii="Times New Roman" w:eastAsia="Times New Roman" w:hAnsi="Times New Roman" w:cs="Times New Roman"/>
          <w:color w:val="000000"/>
          <w:sz w:val="20"/>
          <w:szCs w:val="20"/>
        </w:rPr>
      </w:pPr>
      <w:r w:rsidRPr="00C166DA">
        <w:rPr>
          <w:rFonts w:ascii="Times New Roman" w:eastAsia="Times New Roman" w:hAnsi="Times New Roman" w:cs="Times New Roman"/>
          <w:b/>
          <w:color w:val="000000"/>
          <w:sz w:val="20"/>
          <w:szCs w:val="20"/>
        </w:rPr>
        <w:t>Indigenous Land Acknowledgement:</w:t>
      </w:r>
    </w:p>
    <w:p w14:paraId="19A481CF" w14:textId="77777777" w:rsidR="00416C05" w:rsidRPr="00C166DA" w:rsidRDefault="00416C05" w:rsidP="00416C05">
      <w:pPr>
        <w:shd w:val="clear" w:color="auto" w:fill="FFFFFF"/>
        <w:rPr>
          <w:rFonts w:eastAsia="Times New Roman"/>
          <w:sz w:val="20"/>
          <w:szCs w:val="20"/>
        </w:rPr>
      </w:pPr>
      <w:r w:rsidRPr="00C166DA">
        <w:rPr>
          <w:rFonts w:eastAsia="Times New Roman"/>
          <w:sz w:val="20"/>
          <w:szCs w:val="20"/>
        </w:rPr>
        <w:t>Lewis &amp; Clark College purposefully reflects on the history of the land it occupies. Prior to the newcomers arriving in this area, the indigenous land of what would later be called Multnomah County was home to many tribal people. We honor the indigenous people on whose traditional and ancestral homelands we stand: the Multnomah, Kathlamet, Clackamas, Tumwater, and Watalala bands of the Chinook; the Tualatin Kalapuya; and many other indigenous nations of the Columbia River.</w:t>
      </w:r>
    </w:p>
    <w:p w14:paraId="237BCD50" w14:textId="77777777" w:rsidR="00416C05" w:rsidRPr="00C166DA" w:rsidRDefault="00416C05" w:rsidP="00416C05">
      <w:pPr>
        <w:shd w:val="clear" w:color="auto" w:fill="FFFFFF"/>
        <w:rPr>
          <w:rFonts w:eastAsia="Times New Roman"/>
          <w:sz w:val="20"/>
          <w:szCs w:val="20"/>
        </w:rPr>
      </w:pPr>
    </w:p>
    <w:p w14:paraId="33DDB65C" w14:textId="5714A0EA" w:rsidR="00416C05" w:rsidRPr="00C166DA" w:rsidRDefault="00416C05" w:rsidP="00416C05">
      <w:pPr>
        <w:jc w:val="both"/>
        <w:rPr>
          <w:sz w:val="20"/>
          <w:szCs w:val="20"/>
        </w:rPr>
      </w:pPr>
      <w:r w:rsidRPr="00C166DA">
        <w:rPr>
          <w:rFonts w:eastAsia="Times New Roman"/>
          <w:sz w:val="20"/>
          <w:szCs w:val="20"/>
        </w:rPr>
        <w:t>It is important to acknowledge the ancestors of this place and recognize that we are here because of the sacrifices forced upon them. In remembering these communities, we honor their legacy, their lives, and their descendants.</w:t>
      </w:r>
    </w:p>
    <w:sectPr w:rsidR="00416C05" w:rsidRPr="00C166DA" w:rsidSect="0091041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4E273" w14:textId="77777777" w:rsidR="0028356C" w:rsidRDefault="0028356C" w:rsidP="00D93A3E">
      <w:r>
        <w:separator/>
      </w:r>
    </w:p>
  </w:endnote>
  <w:endnote w:type="continuationSeparator" w:id="0">
    <w:p w14:paraId="198AC0B0" w14:textId="77777777" w:rsidR="0028356C" w:rsidRDefault="0028356C" w:rsidP="00D9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265DA" w14:textId="77777777" w:rsidR="00D93A3E" w:rsidRDefault="00D93A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E920" w14:textId="35F98C06" w:rsidR="00D93A3E" w:rsidRPr="00D93A3E" w:rsidRDefault="00D93A3E" w:rsidP="00D93A3E">
    <w:pPr>
      <w:pStyle w:val="Footer"/>
      <w:jc w:val="right"/>
      <w:rPr>
        <w:sz w:val="12"/>
        <w:szCs w:val="12"/>
      </w:rPr>
    </w:pPr>
    <w:r w:rsidRPr="00E0074E">
      <w:rPr>
        <w:sz w:val="12"/>
        <w:szCs w:val="12"/>
      </w:rPr>
      <w:t xml:space="preserve">Last modified </w:t>
    </w:r>
    <w:r w:rsidRPr="00E0074E">
      <w:rPr>
        <w:sz w:val="12"/>
        <w:szCs w:val="12"/>
      </w:rPr>
      <w:fldChar w:fldCharType="begin"/>
    </w:r>
    <w:r w:rsidRPr="00E0074E">
      <w:rPr>
        <w:sz w:val="12"/>
        <w:szCs w:val="12"/>
      </w:rPr>
      <w:instrText xml:space="preserve"> DATE \@ "d-MMM-yy" </w:instrText>
    </w:r>
    <w:r w:rsidRPr="00E0074E">
      <w:rPr>
        <w:sz w:val="12"/>
        <w:szCs w:val="12"/>
      </w:rPr>
      <w:fldChar w:fldCharType="separate"/>
    </w:r>
    <w:r w:rsidR="001C2F90">
      <w:rPr>
        <w:noProof/>
        <w:sz w:val="12"/>
        <w:szCs w:val="12"/>
      </w:rPr>
      <w:t>2-Sep-24</w:t>
    </w:r>
    <w:r w:rsidRPr="00E0074E">
      <w:rPr>
        <w:sz w:val="12"/>
        <w:szCs w:val="1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E252" w14:textId="77777777" w:rsidR="00D93A3E" w:rsidRDefault="00D93A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43D66" w14:textId="77777777" w:rsidR="0028356C" w:rsidRDefault="0028356C" w:rsidP="00D93A3E">
      <w:r>
        <w:separator/>
      </w:r>
    </w:p>
  </w:footnote>
  <w:footnote w:type="continuationSeparator" w:id="0">
    <w:p w14:paraId="6E9B4A02" w14:textId="77777777" w:rsidR="0028356C" w:rsidRDefault="0028356C" w:rsidP="00D93A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1050" w14:textId="77777777" w:rsidR="00D93A3E" w:rsidRDefault="00D93A3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69C5F" w14:textId="77777777" w:rsidR="00D93A3E" w:rsidRDefault="00D93A3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63A8" w14:textId="77777777" w:rsidR="00D93A3E" w:rsidRDefault="00D93A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F13B6"/>
    <w:multiLevelType w:val="multilevel"/>
    <w:tmpl w:val="D974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74D50"/>
    <w:multiLevelType w:val="multilevel"/>
    <w:tmpl w:val="866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FD"/>
    <w:rsid w:val="0000469A"/>
    <w:rsid w:val="0002642F"/>
    <w:rsid w:val="00056D8E"/>
    <w:rsid w:val="00093FDD"/>
    <w:rsid w:val="000A4FA8"/>
    <w:rsid w:val="000B6A31"/>
    <w:rsid w:val="000F0D45"/>
    <w:rsid w:val="00106A8F"/>
    <w:rsid w:val="0017246C"/>
    <w:rsid w:val="001764F6"/>
    <w:rsid w:val="001A10AB"/>
    <w:rsid w:val="001B068F"/>
    <w:rsid w:val="001B279E"/>
    <w:rsid w:val="001C2F90"/>
    <w:rsid w:val="001F5930"/>
    <w:rsid w:val="002307B1"/>
    <w:rsid w:val="00232B3A"/>
    <w:rsid w:val="00240E64"/>
    <w:rsid w:val="002566A6"/>
    <w:rsid w:val="00262F63"/>
    <w:rsid w:val="00280241"/>
    <w:rsid w:val="00282DC5"/>
    <w:rsid w:val="0028356C"/>
    <w:rsid w:val="002B218B"/>
    <w:rsid w:val="002B3BB7"/>
    <w:rsid w:val="002C2BF4"/>
    <w:rsid w:val="002C7F28"/>
    <w:rsid w:val="00304679"/>
    <w:rsid w:val="003223F9"/>
    <w:rsid w:val="003331A9"/>
    <w:rsid w:val="00340EB0"/>
    <w:rsid w:val="00350C4A"/>
    <w:rsid w:val="00354028"/>
    <w:rsid w:val="00366FCB"/>
    <w:rsid w:val="00372346"/>
    <w:rsid w:val="00381A0A"/>
    <w:rsid w:val="003962BE"/>
    <w:rsid w:val="003A6611"/>
    <w:rsid w:val="003A746D"/>
    <w:rsid w:val="003F61EF"/>
    <w:rsid w:val="00416C05"/>
    <w:rsid w:val="004B0214"/>
    <w:rsid w:val="004B0AED"/>
    <w:rsid w:val="004B721C"/>
    <w:rsid w:val="004C7F94"/>
    <w:rsid w:val="005122F0"/>
    <w:rsid w:val="005618EF"/>
    <w:rsid w:val="00570B0C"/>
    <w:rsid w:val="00586D48"/>
    <w:rsid w:val="005B0D8B"/>
    <w:rsid w:val="005C71BC"/>
    <w:rsid w:val="005D16CA"/>
    <w:rsid w:val="005F1FBB"/>
    <w:rsid w:val="00603C17"/>
    <w:rsid w:val="00666CC9"/>
    <w:rsid w:val="00685936"/>
    <w:rsid w:val="00690082"/>
    <w:rsid w:val="007065B5"/>
    <w:rsid w:val="0073479D"/>
    <w:rsid w:val="00753430"/>
    <w:rsid w:val="0075746C"/>
    <w:rsid w:val="00780DAA"/>
    <w:rsid w:val="00784C0E"/>
    <w:rsid w:val="007870DD"/>
    <w:rsid w:val="007A0125"/>
    <w:rsid w:val="007B1739"/>
    <w:rsid w:val="007B1D5E"/>
    <w:rsid w:val="007B21F2"/>
    <w:rsid w:val="007C78E6"/>
    <w:rsid w:val="007F7CF6"/>
    <w:rsid w:val="00806D55"/>
    <w:rsid w:val="00817294"/>
    <w:rsid w:val="008D6E05"/>
    <w:rsid w:val="00910413"/>
    <w:rsid w:val="009427A7"/>
    <w:rsid w:val="00947294"/>
    <w:rsid w:val="009551DA"/>
    <w:rsid w:val="00967D47"/>
    <w:rsid w:val="00980881"/>
    <w:rsid w:val="009C71A7"/>
    <w:rsid w:val="00A10796"/>
    <w:rsid w:val="00A33804"/>
    <w:rsid w:val="00A4607B"/>
    <w:rsid w:val="00A517D3"/>
    <w:rsid w:val="00A53C54"/>
    <w:rsid w:val="00A56A4B"/>
    <w:rsid w:val="00A6236C"/>
    <w:rsid w:val="00A75066"/>
    <w:rsid w:val="00A7577F"/>
    <w:rsid w:val="00AA4A72"/>
    <w:rsid w:val="00AB7ADD"/>
    <w:rsid w:val="00AD0890"/>
    <w:rsid w:val="00B33D5B"/>
    <w:rsid w:val="00B35ADB"/>
    <w:rsid w:val="00B46B3D"/>
    <w:rsid w:val="00B71F14"/>
    <w:rsid w:val="00B725D6"/>
    <w:rsid w:val="00BC01C3"/>
    <w:rsid w:val="00BC6918"/>
    <w:rsid w:val="00BE180E"/>
    <w:rsid w:val="00C103AF"/>
    <w:rsid w:val="00C166DA"/>
    <w:rsid w:val="00C16E58"/>
    <w:rsid w:val="00C2201A"/>
    <w:rsid w:val="00C465A3"/>
    <w:rsid w:val="00C873ED"/>
    <w:rsid w:val="00C9271D"/>
    <w:rsid w:val="00CD2E55"/>
    <w:rsid w:val="00CE0307"/>
    <w:rsid w:val="00D1195C"/>
    <w:rsid w:val="00D3137C"/>
    <w:rsid w:val="00D93A3E"/>
    <w:rsid w:val="00D96A4A"/>
    <w:rsid w:val="00DA5DC5"/>
    <w:rsid w:val="00DB09A0"/>
    <w:rsid w:val="00DB12E0"/>
    <w:rsid w:val="00DB525F"/>
    <w:rsid w:val="00DC1F95"/>
    <w:rsid w:val="00DD3059"/>
    <w:rsid w:val="00DF5417"/>
    <w:rsid w:val="00E125B4"/>
    <w:rsid w:val="00E8414A"/>
    <w:rsid w:val="00E86150"/>
    <w:rsid w:val="00E91936"/>
    <w:rsid w:val="00E922D6"/>
    <w:rsid w:val="00EC280C"/>
    <w:rsid w:val="00EC7249"/>
    <w:rsid w:val="00ED78B0"/>
    <w:rsid w:val="00F135FD"/>
    <w:rsid w:val="00F51BF9"/>
    <w:rsid w:val="00F93582"/>
    <w:rsid w:val="00FD2C52"/>
    <w:rsid w:val="00FE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21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F90"/>
    <w:rPr>
      <w:rFonts w:ascii="Times New Roman" w:hAnsi="Times New Roman" w:cs="Times New Roman"/>
    </w:rPr>
  </w:style>
  <w:style w:type="paragraph" w:styleId="Heading4">
    <w:name w:val="heading 4"/>
    <w:basedOn w:val="Normal"/>
    <w:next w:val="Normal"/>
    <w:link w:val="Heading4Char"/>
    <w:rsid w:val="00416C05"/>
    <w:pPr>
      <w:keepNext/>
      <w:keepLines/>
      <w:spacing w:before="280" w:after="80" w:line="276" w:lineRule="auto"/>
      <w:outlineLvl w:val="3"/>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5FD"/>
    <w:pPr>
      <w:spacing w:before="100" w:beforeAutospacing="1" w:after="100" w:afterAutospacing="1"/>
    </w:pPr>
  </w:style>
  <w:style w:type="character" w:styleId="Hyperlink">
    <w:name w:val="Hyperlink"/>
    <w:basedOn w:val="DefaultParagraphFont"/>
    <w:uiPriority w:val="99"/>
    <w:unhideWhenUsed/>
    <w:rsid w:val="00F135FD"/>
    <w:rPr>
      <w:color w:val="0000FF"/>
      <w:u w:val="single"/>
    </w:rPr>
  </w:style>
  <w:style w:type="character" w:customStyle="1" w:styleId="style9">
    <w:name w:val="style9"/>
    <w:basedOn w:val="DefaultParagraphFont"/>
    <w:rsid w:val="00DB09A0"/>
  </w:style>
  <w:style w:type="paragraph" w:customStyle="1" w:styleId="style1">
    <w:name w:val="style1"/>
    <w:basedOn w:val="Normal"/>
    <w:rsid w:val="00D1195C"/>
    <w:pPr>
      <w:spacing w:before="100" w:beforeAutospacing="1" w:after="100" w:afterAutospacing="1"/>
    </w:pPr>
  </w:style>
  <w:style w:type="character" w:styleId="Strong">
    <w:name w:val="Strong"/>
    <w:basedOn w:val="DefaultParagraphFont"/>
    <w:uiPriority w:val="22"/>
    <w:qFormat/>
    <w:rsid w:val="00D1195C"/>
    <w:rPr>
      <w:b/>
      <w:bCs/>
    </w:rPr>
  </w:style>
  <w:style w:type="paragraph" w:styleId="ListParagraph">
    <w:name w:val="List Paragraph"/>
    <w:basedOn w:val="Normal"/>
    <w:uiPriority w:val="34"/>
    <w:qFormat/>
    <w:rsid w:val="00E125B4"/>
    <w:pPr>
      <w:ind w:left="720"/>
      <w:contextualSpacing/>
    </w:pPr>
    <w:rPr>
      <w:rFonts w:asciiTheme="minorHAnsi" w:hAnsiTheme="minorHAnsi" w:cstheme="minorBidi"/>
    </w:rPr>
  </w:style>
  <w:style w:type="character" w:customStyle="1" w:styleId="apple-tab-span">
    <w:name w:val="apple-tab-span"/>
    <w:basedOn w:val="DefaultParagraphFont"/>
    <w:rsid w:val="003962BE"/>
  </w:style>
  <w:style w:type="character" w:customStyle="1" w:styleId="Heading4Char">
    <w:name w:val="Heading 4 Char"/>
    <w:basedOn w:val="DefaultParagraphFont"/>
    <w:link w:val="Heading4"/>
    <w:rsid w:val="00416C05"/>
    <w:rPr>
      <w:rFonts w:ascii="Arial" w:eastAsia="Arial" w:hAnsi="Arial" w:cs="Arial"/>
      <w:color w:val="666666"/>
      <w:lang w:val="en"/>
    </w:rPr>
  </w:style>
  <w:style w:type="character" w:styleId="FollowedHyperlink">
    <w:name w:val="FollowedHyperlink"/>
    <w:basedOn w:val="DefaultParagraphFont"/>
    <w:uiPriority w:val="99"/>
    <w:semiHidden/>
    <w:unhideWhenUsed/>
    <w:rsid w:val="00F93582"/>
    <w:rPr>
      <w:color w:val="954F72" w:themeColor="followedHyperlink"/>
      <w:u w:val="single"/>
    </w:rPr>
  </w:style>
  <w:style w:type="paragraph" w:styleId="Header">
    <w:name w:val="header"/>
    <w:basedOn w:val="Normal"/>
    <w:link w:val="HeaderChar"/>
    <w:uiPriority w:val="99"/>
    <w:unhideWhenUsed/>
    <w:rsid w:val="00D93A3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3A3E"/>
  </w:style>
  <w:style w:type="paragraph" w:styleId="Footer">
    <w:name w:val="footer"/>
    <w:basedOn w:val="Normal"/>
    <w:link w:val="FooterChar"/>
    <w:uiPriority w:val="99"/>
    <w:unhideWhenUsed/>
    <w:rsid w:val="00D93A3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9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4242">
      <w:bodyDiv w:val="1"/>
      <w:marLeft w:val="0"/>
      <w:marRight w:val="0"/>
      <w:marTop w:val="0"/>
      <w:marBottom w:val="0"/>
      <w:divBdr>
        <w:top w:val="none" w:sz="0" w:space="0" w:color="auto"/>
        <w:left w:val="none" w:sz="0" w:space="0" w:color="auto"/>
        <w:bottom w:val="none" w:sz="0" w:space="0" w:color="auto"/>
        <w:right w:val="none" w:sz="0" w:space="0" w:color="auto"/>
      </w:divBdr>
    </w:div>
    <w:div w:id="101651908">
      <w:bodyDiv w:val="1"/>
      <w:marLeft w:val="0"/>
      <w:marRight w:val="0"/>
      <w:marTop w:val="0"/>
      <w:marBottom w:val="0"/>
      <w:divBdr>
        <w:top w:val="none" w:sz="0" w:space="0" w:color="auto"/>
        <w:left w:val="none" w:sz="0" w:space="0" w:color="auto"/>
        <w:bottom w:val="none" w:sz="0" w:space="0" w:color="auto"/>
        <w:right w:val="none" w:sz="0" w:space="0" w:color="auto"/>
      </w:divBdr>
    </w:div>
    <w:div w:id="147064224">
      <w:bodyDiv w:val="1"/>
      <w:marLeft w:val="0"/>
      <w:marRight w:val="0"/>
      <w:marTop w:val="0"/>
      <w:marBottom w:val="0"/>
      <w:divBdr>
        <w:top w:val="none" w:sz="0" w:space="0" w:color="auto"/>
        <w:left w:val="none" w:sz="0" w:space="0" w:color="auto"/>
        <w:bottom w:val="none" w:sz="0" w:space="0" w:color="auto"/>
        <w:right w:val="none" w:sz="0" w:space="0" w:color="auto"/>
      </w:divBdr>
    </w:div>
    <w:div w:id="154497003">
      <w:bodyDiv w:val="1"/>
      <w:marLeft w:val="0"/>
      <w:marRight w:val="0"/>
      <w:marTop w:val="0"/>
      <w:marBottom w:val="0"/>
      <w:divBdr>
        <w:top w:val="none" w:sz="0" w:space="0" w:color="auto"/>
        <w:left w:val="none" w:sz="0" w:space="0" w:color="auto"/>
        <w:bottom w:val="none" w:sz="0" w:space="0" w:color="auto"/>
        <w:right w:val="none" w:sz="0" w:space="0" w:color="auto"/>
      </w:divBdr>
    </w:div>
    <w:div w:id="177933305">
      <w:bodyDiv w:val="1"/>
      <w:marLeft w:val="0"/>
      <w:marRight w:val="0"/>
      <w:marTop w:val="0"/>
      <w:marBottom w:val="0"/>
      <w:divBdr>
        <w:top w:val="none" w:sz="0" w:space="0" w:color="auto"/>
        <w:left w:val="none" w:sz="0" w:space="0" w:color="auto"/>
        <w:bottom w:val="none" w:sz="0" w:space="0" w:color="auto"/>
        <w:right w:val="none" w:sz="0" w:space="0" w:color="auto"/>
      </w:divBdr>
    </w:div>
    <w:div w:id="239827397">
      <w:bodyDiv w:val="1"/>
      <w:marLeft w:val="0"/>
      <w:marRight w:val="0"/>
      <w:marTop w:val="0"/>
      <w:marBottom w:val="0"/>
      <w:divBdr>
        <w:top w:val="none" w:sz="0" w:space="0" w:color="auto"/>
        <w:left w:val="none" w:sz="0" w:space="0" w:color="auto"/>
        <w:bottom w:val="none" w:sz="0" w:space="0" w:color="auto"/>
        <w:right w:val="none" w:sz="0" w:space="0" w:color="auto"/>
      </w:divBdr>
    </w:div>
    <w:div w:id="282931307">
      <w:bodyDiv w:val="1"/>
      <w:marLeft w:val="0"/>
      <w:marRight w:val="0"/>
      <w:marTop w:val="0"/>
      <w:marBottom w:val="0"/>
      <w:divBdr>
        <w:top w:val="none" w:sz="0" w:space="0" w:color="auto"/>
        <w:left w:val="none" w:sz="0" w:space="0" w:color="auto"/>
        <w:bottom w:val="none" w:sz="0" w:space="0" w:color="auto"/>
        <w:right w:val="none" w:sz="0" w:space="0" w:color="auto"/>
      </w:divBdr>
    </w:div>
    <w:div w:id="529072832">
      <w:bodyDiv w:val="1"/>
      <w:marLeft w:val="0"/>
      <w:marRight w:val="0"/>
      <w:marTop w:val="0"/>
      <w:marBottom w:val="0"/>
      <w:divBdr>
        <w:top w:val="none" w:sz="0" w:space="0" w:color="auto"/>
        <w:left w:val="none" w:sz="0" w:space="0" w:color="auto"/>
        <w:bottom w:val="none" w:sz="0" w:space="0" w:color="auto"/>
        <w:right w:val="none" w:sz="0" w:space="0" w:color="auto"/>
      </w:divBdr>
    </w:div>
    <w:div w:id="711884491">
      <w:bodyDiv w:val="1"/>
      <w:marLeft w:val="0"/>
      <w:marRight w:val="0"/>
      <w:marTop w:val="0"/>
      <w:marBottom w:val="0"/>
      <w:divBdr>
        <w:top w:val="none" w:sz="0" w:space="0" w:color="auto"/>
        <w:left w:val="none" w:sz="0" w:space="0" w:color="auto"/>
        <w:bottom w:val="none" w:sz="0" w:space="0" w:color="auto"/>
        <w:right w:val="none" w:sz="0" w:space="0" w:color="auto"/>
      </w:divBdr>
    </w:div>
    <w:div w:id="723941898">
      <w:bodyDiv w:val="1"/>
      <w:marLeft w:val="0"/>
      <w:marRight w:val="0"/>
      <w:marTop w:val="0"/>
      <w:marBottom w:val="0"/>
      <w:divBdr>
        <w:top w:val="none" w:sz="0" w:space="0" w:color="auto"/>
        <w:left w:val="none" w:sz="0" w:space="0" w:color="auto"/>
        <w:bottom w:val="none" w:sz="0" w:space="0" w:color="auto"/>
        <w:right w:val="none" w:sz="0" w:space="0" w:color="auto"/>
      </w:divBdr>
    </w:div>
    <w:div w:id="778181970">
      <w:bodyDiv w:val="1"/>
      <w:marLeft w:val="0"/>
      <w:marRight w:val="0"/>
      <w:marTop w:val="0"/>
      <w:marBottom w:val="0"/>
      <w:divBdr>
        <w:top w:val="none" w:sz="0" w:space="0" w:color="auto"/>
        <w:left w:val="none" w:sz="0" w:space="0" w:color="auto"/>
        <w:bottom w:val="none" w:sz="0" w:space="0" w:color="auto"/>
        <w:right w:val="none" w:sz="0" w:space="0" w:color="auto"/>
      </w:divBdr>
    </w:div>
    <w:div w:id="924918083">
      <w:bodyDiv w:val="1"/>
      <w:marLeft w:val="0"/>
      <w:marRight w:val="0"/>
      <w:marTop w:val="0"/>
      <w:marBottom w:val="0"/>
      <w:divBdr>
        <w:top w:val="none" w:sz="0" w:space="0" w:color="auto"/>
        <w:left w:val="none" w:sz="0" w:space="0" w:color="auto"/>
        <w:bottom w:val="none" w:sz="0" w:space="0" w:color="auto"/>
        <w:right w:val="none" w:sz="0" w:space="0" w:color="auto"/>
      </w:divBdr>
    </w:div>
    <w:div w:id="1335644831">
      <w:bodyDiv w:val="1"/>
      <w:marLeft w:val="0"/>
      <w:marRight w:val="0"/>
      <w:marTop w:val="0"/>
      <w:marBottom w:val="0"/>
      <w:divBdr>
        <w:top w:val="none" w:sz="0" w:space="0" w:color="auto"/>
        <w:left w:val="none" w:sz="0" w:space="0" w:color="auto"/>
        <w:bottom w:val="none" w:sz="0" w:space="0" w:color="auto"/>
        <w:right w:val="none" w:sz="0" w:space="0" w:color="auto"/>
      </w:divBdr>
    </w:div>
    <w:div w:id="1394155087">
      <w:bodyDiv w:val="1"/>
      <w:marLeft w:val="0"/>
      <w:marRight w:val="0"/>
      <w:marTop w:val="0"/>
      <w:marBottom w:val="0"/>
      <w:divBdr>
        <w:top w:val="none" w:sz="0" w:space="0" w:color="auto"/>
        <w:left w:val="none" w:sz="0" w:space="0" w:color="auto"/>
        <w:bottom w:val="none" w:sz="0" w:space="0" w:color="auto"/>
        <w:right w:val="none" w:sz="0" w:space="0" w:color="auto"/>
      </w:divBdr>
    </w:div>
    <w:div w:id="1428773428">
      <w:bodyDiv w:val="1"/>
      <w:marLeft w:val="0"/>
      <w:marRight w:val="0"/>
      <w:marTop w:val="0"/>
      <w:marBottom w:val="0"/>
      <w:divBdr>
        <w:top w:val="none" w:sz="0" w:space="0" w:color="auto"/>
        <w:left w:val="none" w:sz="0" w:space="0" w:color="auto"/>
        <w:bottom w:val="none" w:sz="0" w:space="0" w:color="auto"/>
        <w:right w:val="none" w:sz="0" w:space="0" w:color="auto"/>
      </w:divBdr>
    </w:div>
    <w:div w:id="1490901993">
      <w:bodyDiv w:val="1"/>
      <w:marLeft w:val="0"/>
      <w:marRight w:val="0"/>
      <w:marTop w:val="0"/>
      <w:marBottom w:val="0"/>
      <w:divBdr>
        <w:top w:val="none" w:sz="0" w:space="0" w:color="auto"/>
        <w:left w:val="none" w:sz="0" w:space="0" w:color="auto"/>
        <w:bottom w:val="none" w:sz="0" w:space="0" w:color="auto"/>
        <w:right w:val="none" w:sz="0" w:space="0" w:color="auto"/>
      </w:divBdr>
    </w:div>
    <w:div w:id="1534613518">
      <w:bodyDiv w:val="1"/>
      <w:marLeft w:val="0"/>
      <w:marRight w:val="0"/>
      <w:marTop w:val="0"/>
      <w:marBottom w:val="0"/>
      <w:divBdr>
        <w:top w:val="none" w:sz="0" w:space="0" w:color="auto"/>
        <w:left w:val="none" w:sz="0" w:space="0" w:color="auto"/>
        <w:bottom w:val="none" w:sz="0" w:space="0" w:color="auto"/>
        <w:right w:val="none" w:sz="0" w:space="0" w:color="auto"/>
      </w:divBdr>
    </w:div>
    <w:div w:id="1591308580">
      <w:bodyDiv w:val="1"/>
      <w:marLeft w:val="0"/>
      <w:marRight w:val="0"/>
      <w:marTop w:val="0"/>
      <w:marBottom w:val="0"/>
      <w:divBdr>
        <w:top w:val="none" w:sz="0" w:space="0" w:color="auto"/>
        <w:left w:val="none" w:sz="0" w:space="0" w:color="auto"/>
        <w:bottom w:val="none" w:sz="0" w:space="0" w:color="auto"/>
        <w:right w:val="none" w:sz="0" w:space="0" w:color="auto"/>
      </w:divBdr>
    </w:div>
    <w:div w:id="1712723125">
      <w:bodyDiv w:val="1"/>
      <w:marLeft w:val="0"/>
      <w:marRight w:val="0"/>
      <w:marTop w:val="0"/>
      <w:marBottom w:val="0"/>
      <w:divBdr>
        <w:top w:val="none" w:sz="0" w:space="0" w:color="auto"/>
        <w:left w:val="none" w:sz="0" w:space="0" w:color="auto"/>
        <w:bottom w:val="none" w:sz="0" w:space="0" w:color="auto"/>
        <w:right w:val="none" w:sz="0" w:space="0" w:color="auto"/>
      </w:divBdr>
    </w:div>
    <w:div w:id="1887790513">
      <w:bodyDiv w:val="1"/>
      <w:marLeft w:val="0"/>
      <w:marRight w:val="0"/>
      <w:marTop w:val="0"/>
      <w:marBottom w:val="0"/>
      <w:divBdr>
        <w:top w:val="none" w:sz="0" w:space="0" w:color="auto"/>
        <w:left w:val="none" w:sz="0" w:space="0" w:color="auto"/>
        <w:bottom w:val="none" w:sz="0" w:space="0" w:color="auto"/>
        <w:right w:val="none" w:sz="0" w:space="0" w:color="auto"/>
      </w:divBdr>
    </w:div>
    <w:div w:id="1956669694">
      <w:bodyDiv w:val="1"/>
      <w:marLeft w:val="0"/>
      <w:marRight w:val="0"/>
      <w:marTop w:val="0"/>
      <w:marBottom w:val="0"/>
      <w:divBdr>
        <w:top w:val="none" w:sz="0" w:space="0" w:color="auto"/>
        <w:left w:val="none" w:sz="0" w:space="0" w:color="auto"/>
        <w:bottom w:val="none" w:sz="0" w:space="0" w:color="auto"/>
        <w:right w:val="none" w:sz="0" w:space="0" w:color="auto"/>
      </w:divBdr>
    </w:div>
    <w:div w:id="2039115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ebhost.lclark.edu/benenati/OralProficiencyGrading.html"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ebhost.lclark.edu/benenati//tareas102Fall22.html" TargetMode="External"/><Relationship Id="rId11" Type="http://schemas.openxmlformats.org/officeDocument/2006/relationships/hyperlink" Target="https://www.lclark.edu/offices/student-accessibility/" TargetMode="External"/><Relationship Id="rId12" Type="http://schemas.openxmlformats.org/officeDocument/2006/relationships/hyperlink" Target="https://docs.lclark.edu/undergraduate/policiesprocedures/academicintegrity/" TargetMode="External"/><Relationship Id="rId13" Type="http://schemas.openxmlformats.org/officeDocument/2006/relationships/hyperlink" Target="https://college.lclark.edu/academics/support/advising/saab-tutoring/" TargetMode="External"/><Relationship Id="rId14" Type="http://schemas.openxmlformats.org/officeDocument/2006/relationships/hyperlink" Target="https://www.lclark.edu/offices/student-accessibility/" TargetMode="External"/><Relationship Id="rId15" Type="http://schemas.openxmlformats.org/officeDocument/2006/relationships/hyperlink" Target="https://college.lclark.edu/academics/support/advising/" TargetMode="External"/><Relationship Id="rId16" Type="http://schemas.openxmlformats.org/officeDocument/2006/relationships/hyperlink" Target="https://college.lclark.edu/offices/registrar/" TargetMode="External"/><Relationship Id="rId17" Type="http://schemas.openxmlformats.org/officeDocument/2006/relationships/hyperlink" Target="https://www.lclark.edu/about/title_ix_compliance/"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nenati@lclark.edu" TargetMode="External"/><Relationship Id="rId8" Type="http://schemas.openxmlformats.org/officeDocument/2006/relationships/hyperlink" Target="https://www.actfl.org/publications/guidelines-and-manuals/actfl-proficiency-guidelines-2012/english/sp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2249</Words>
  <Characters>12825</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Lewis &amp; Clark College</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Authorized User</cp:lastModifiedBy>
  <cp:revision>3</cp:revision>
  <cp:lastPrinted>2024-01-21T21:40:00Z</cp:lastPrinted>
  <dcterms:created xsi:type="dcterms:W3CDTF">2024-09-03T01:10:00Z</dcterms:created>
  <dcterms:modified xsi:type="dcterms:W3CDTF">2024-09-03T01:43:00Z</dcterms:modified>
</cp:coreProperties>
</file>